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D9B4" w14:textId="77777777" w:rsidR="0089445B" w:rsidRPr="005F5505" w:rsidRDefault="0089445B">
      <w:pPr>
        <w:rPr>
          <w:sz w:val="144"/>
        </w:rPr>
      </w:pPr>
    </w:p>
    <w:p w14:paraId="7F50BEC8" w14:textId="77777777" w:rsidR="006938DB" w:rsidRPr="005F5505" w:rsidRDefault="0089445B">
      <w:pPr>
        <w:rPr>
          <w:sz w:val="144"/>
        </w:rPr>
      </w:pPr>
      <w:r w:rsidRPr="005F5505">
        <w:rPr>
          <w:sz w:val="144"/>
        </w:rPr>
        <w:t>Open University TMA Essentials</w:t>
      </w:r>
    </w:p>
    <w:p w14:paraId="57B3EA2D" w14:textId="77777777" w:rsidR="0089445B" w:rsidRPr="005F5505" w:rsidRDefault="0089445B">
      <w:pPr>
        <w:rPr>
          <w:sz w:val="36"/>
        </w:rPr>
      </w:pPr>
      <w:r w:rsidRPr="005F5505">
        <w:rPr>
          <w:sz w:val="36"/>
        </w:rPr>
        <w:t>By Rob Moore</w:t>
      </w:r>
    </w:p>
    <w:p w14:paraId="2C2BB35D" w14:textId="77777777" w:rsidR="0089445B" w:rsidRPr="005F5505" w:rsidRDefault="0089445B">
      <w:pPr>
        <w:rPr>
          <w:sz w:val="32"/>
        </w:rPr>
      </w:pPr>
      <w:r w:rsidRPr="005F5505">
        <w:rPr>
          <w:sz w:val="32"/>
        </w:rPr>
        <w:t xml:space="preserve">Word Count: </w:t>
      </w:r>
      <w:r w:rsidR="005F5505">
        <w:rPr>
          <w:sz w:val="32"/>
        </w:rPr>
        <w:t>968</w:t>
      </w:r>
    </w:p>
    <w:p w14:paraId="238CC9A8" w14:textId="77777777" w:rsidR="0089445B" w:rsidRPr="005F5505" w:rsidRDefault="0089445B">
      <w:pPr>
        <w:rPr>
          <w:sz w:val="24"/>
        </w:rPr>
      </w:pPr>
      <w:r w:rsidRPr="005F5505">
        <w:rPr>
          <w:sz w:val="24"/>
        </w:rPr>
        <w:br w:type="page"/>
      </w:r>
    </w:p>
    <w:sdt>
      <w:sdtPr>
        <w:rPr>
          <w:rFonts w:asciiTheme="minorHAnsi" w:eastAsiaTheme="minorHAnsi" w:hAnsiTheme="minorHAnsi" w:cstheme="minorBidi"/>
          <w:color w:val="auto"/>
          <w:sz w:val="22"/>
          <w:szCs w:val="22"/>
          <w:lang w:val="en-GB"/>
        </w:rPr>
        <w:id w:val="-2091390310"/>
        <w:docPartObj>
          <w:docPartGallery w:val="Table of Contents"/>
          <w:docPartUnique/>
        </w:docPartObj>
      </w:sdtPr>
      <w:sdtEndPr>
        <w:rPr>
          <w:b/>
          <w:bCs/>
          <w:noProof/>
        </w:rPr>
      </w:sdtEndPr>
      <w:sdtContent>
        <w:p w14:paraId="6B2107D2" w14:textId="77777777" w:rsidR="005F5505" w:rsidRDefault="005F5505">
          <w:pPr>
            <w:pStyle w:val="TOCHeading"/>
          </w:pPr>
          <w:r>
            <w:t>Contents</w:t>
          </w:r>
        </w:p>
        <w:p w14:paraId="07C499C3" w14:textId="21CA3288" w:rsidR="0030651B" w:rsidRDefault="005F5505">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17793367" w:history="1">
            <w:r w:rsidR="0030651B" w:rsidRPr="00B81341">
              <w:rPr>
                <w:rStyle w:val="Hyperlink"/>
                <w:noProof/>
              </w:rPr>
              <w:t>Executive Summary</w:t>
            </w:r>
            <w:r w:rsidR="0030651B">
              <w:rPr>
                <w:noProof/>
                <w:webHidden/>
              </w:rPr>
              <w:tab/>
            </w:r>
            <w:r w:rsidR="0030651B">
              <w:rPr>
                <w:noProof/>
                <w:webHidden/>
              </w:rPr>
              <w:fldChar w:fldCharType="begin"/>
            </w:r>
            <w:r w:rsidR="0030651B">
              <w:rPr>
                <w:noProof/>
                <w:webHidden/>
              </w:rPr>
              <w:instrText xml:space="preserve"> PAGEREF _Toc17793367 \h </w:instrText>
            </w:r>
            <w:r w:rsidR="0030651B">
              <w:rPr>
                <w:noProof/>
                <w:webHidden/>
              </w:rPr>
            </w:r>
            <w:r w:rsidR="0030651B">
              <w:rPr>
                <w:noProof/>
                <w:webHidden/>
              </w:rPr>
              <w:fldChar w:fldCharType="separate"/>
            </w:r>
            <w:r w:rsidR="0030651B">
              <w:rPr>
                <w:noProof/>
                <w:webHidden/>
              </w:rPr>
              <w:t>3</w:t>
            </w:r>
            <w:r w:rsidR="0030651B">
              <w:rPr>
                <w:noProof/>
                <w:webHidden/>
              </w:rPr>
              <w:fldChar w:fldCharType="end"/>
            </w:r>
          </w:hyperlink>
        </w:p>
        <w:p w14:paraId="1C4B83CA" w14:textId="5423B8A6" w:rsidR="0030651B" w:rsidRDefault="0030651B">
          <w:pPr>
            <w:pStyle w:val="TOC1"/>
            <w:tabs>
              <w:tab w:val="right" w:leader="dot" w:pos="9016"/>
            </w:tabs>
            <w:rPr>
              <w:rFonts w:eastAsiaTheme="minorEastAsia"/>
              <w:noProof/>
              <w:sz w:val="24"/>
              <w:szCs w:val="24"/>
              <w:lang w:eastAsia="en-GB"/>
            </w:rPr>
          </w:pPr>
          <w:hyperlink w:anchor="_Toc17793368" w:history="1">
            <w:r w:rsidRPr="00B81341">
              <w:rPr>
                <w:rStyle w:val="Hyperlink"/>
                <w:noProof/>
              </w:rPr>
              <w:t>Introduction</w:t>
            </w:r>
            <w:r>
              <w:rPr>
                <w:noProof/>
                <w:webHidden/>
              </w:rPr>
              <w:tab/>
            </w:r>
            <w:r>
              <w:rPr>
                <w:noProof/>
                <w:webHidden/>
              </w:rPr>
              <w:fldChar w:fldCharType="begin"/>
            </w:r>
            <w:r>
              <w:rPr>
                <w:noProof/>
                <w:webHidden/>
              </w:rPr>
              <w:instrText xml:space="preserve"> PAGEREF _Toc17793368 \h </w:instrText>
            </w:r>
            <w:r>
              <w:rPr>
                <w:noProof/>
                <w:webHidden/>
              </w:rPr>
            </w:r>
            <w:r>
              <w:rPr>
                <w:noProof/>
                <w:webHidden/>
              </w:rPr>
              <w:fldChar w:fldCharType="separate"/>
            </w:r>
            <w:r>
              <w:rPr>
                <w:noProof/>
                <w:webHidden/>
              </w:rPr>
              <w:t>4</w:t>
            </w:r>
            <w:r>
              <w:rPr>
                <w:noProof/>
                <w:webHidden/>
              </w:rPr>
              <w:fldChar w:fldCharType="end"/>
            </w:r>
          </w:hyperlink>
        </w:p>
        <w:p w14:paraId="180BADD5" w14:textId="7255E31F" w:rsidR="0030651B" w:rsidRDefault="0030651B">
          <w:pPr>
            <w:pStyle w:val="TOC1"/>
            <w:tabs>
              <w:tab w:val="right" w:leader="dot" w:pos="9016"/>
            </w:tabs>
            <w:rPr>
              <w:rFonts w:eastAsiaTheme="minorEastAsia"/>
              <w:noProof/>
              <w:sz w:val="24"/>
              <w:szCs w:val="24"/>
              <w:lang w:eastAsia="en-GB"/>
            </w:rPr>
          </w:pPr>
          <w:hyperlink w:anchor="_Toc17793369" w:history="1">
            <w:r w:rsidRPr="00B81341">
              <w:rPr>
                <w:rStyle w:val="Hyperlink"/>
                <w:noProof/>
              </w:rPr>
              <w:t>Formatting</w:t>
            </w:r>
            <w:r>
              <w:rPr>
                <w:noProof/>
                <w:webHidden/>
              </w:rPr>
              <w:tab/>
            </w:r>
            <w:r>
              <w:rPr>
                <w:noProof/>
                <w:webHidden/>
              </w:rPr>
              <w:fldChar w:fldCharType="begin"/>
            </w:r>
            <w:r>
              <w:rPr>
                <w:noProof/>
                <w:webHidden/>
              </w:rPr>
              <w:instrText xml:space="preserve"> PAGEREF _Toc17793369 \h </w:instrText>
            </w:r>
            <w:r>
              <w:rPr>
                <w:noProof/>
                <w:webHidden/>
              </w:rPr>
            </w:r>
            <w:r>
              <w:rPr>
                <w:noProof/>
                <w:webHidden/>
              </w:rPr>
              <w:fldChar w:fldCharType="separate"/>
            </w:r>
            <w:r>
              <w:rPr>
                <w:noProof/>
                <w:webHidden/>
              </w:rPr>
              <w:t>4</w:t>
            </w:r>
            <w:r>
              <w:rPr>
                <w:noProof/>
                <w:webHidden/>
              </w:rPr>
              <w:fldChar w:fldCharType="end"/>
            </w:r>
          </w:hyperlink>
        </w:p>
        <w:p w14:paraId="131888DE" w14:textId="6BBD5BA8" w:rsidR="0030651B" w:rsidRDefault="0030651B">
          <w:pPr>
            <w:pStyle w:val="TOC1"/>
            <w:tabs>
              <w:tab w:val="right" w:leader="dot" w:pos="9016"/>
            </w:tabs>
            <w:rPr>
              <w:rFonts w:eastAsiaTheme="minorEastAsia"/>
              <w:noProof/>
              <w:sz w:val="24"/>
              <w:szCs w:val="24"/>
              <w:lang w:eastAsia="en-GB"/>
            </w:rPr>
          </w:pPr>
          <w:hyperlink w:anchor="_Toc17793370" w:history="1">
            <w:r w:rsidRPr="00B81341">
              <w:rPr>
                <w:rStyle w:val="Hyperlink"/>
                <w:noProof/>
              </w:rPr>
              <w:t>Referencing</w:t>
            </w:r>
            <w:r>
              <w:rPr>
                <w:noProof/>
                <w:webHidden/>
              </w:rPr>
              <w:tab/>
            </w:r>
            <w:r>
              <w:rPr>
                <w:noProof/>
                <w:webHidden/>
              </w:rPr>
              <w:fldChar w:fldCharType="begin"/>
            </w:r>
            <w:r>
              <w:rPr>
                <w:noProof/>
                <w:webHidden/>
              </w:rPr>
              <w:instrText xml:space="preserve"> PAGEREF _Toc17793370 \h </w:instrText>
            </w:r>
            <w:r>
              <w:rPr>
                <w:noProof/>
                <w:webHidden/>
              </w:rPr>
            </w:r>
            <w:r>
              <w:rPr>
                <w:noProof/>
                <w:webHidden/>
              </w:rPr>
              <w:fldChar w:fldCharType="separate"/>
            </w:r>
            <w:r>
              <w:rPr>
                <w:noProof/>
                <w:webHidden/>
              </w:rPr>
              <w:t>5</w:t>
            </w:r>
            <w:r>
              <w:rPr>
                <w:noProof/>
                <w:webHidden/>
              </w:rPr>
              <w:fldChar w:fldCharType="end"/>
            </w:r>
          </w:hyperlink>
        </w:p>
        <w:p w14:paraId="2F4760E0" w14:textId="51290D1A" w:rsidR="0030651B" w:rsidRDefault="0030651B">
          <w:pPr>
            <w:pStyle w:val="TOC1"/>
            <w:tabs>
              <w:tab w:val="right" w:leader="dot" w:pos="9016"/>
            </w:tabs>
            <w:rPr>
              <w:rFonts w:eastAsiaTheme="minorEastAsia"/>
              <w:noProof/>
              <w:sz w:val="24"/>
              <w:szCs w:val="24"/>
              <w:lang w:eastAsia="en-GB"/>
            </w:rPr>
          </w:pPr>
          <w:hyperlink w:anchor="_Toc17793371" w:history="1">
            <w:r w:rsidRPr="00B81341">
              <w:rPr>
                <w:rStyle w:val="Hyperlink"/>
                <w:noProof/>
              </w:rPr>
              <w:t>Diagrams</w:t>
            </w:r>
            <w:r>
              <w:rPr>
                <w:noProof/>
                <w:webHidden/>
              </w:rPr>
              <w:tab/>
            </w:r>
            <w:r>
              <w:rPr>
                <w:noProof/>
                <w:webHidden/>
              </w:rPr>
              <w:fldChar w:fldCharType="begin"/>
            </w:r>
            <w:r>
              <w:rPr>
                <w:noProof/>
                <w:webHidden/>
              </w:rPr>
              <w:instrText xml:space="preserve"> PAGEREF _Toc17793371 \h </w:instrText>
            </w:r>
            <w:r>
              <w:rPr>
                <w:noProof/>
                <w:webHidden/>
              </w:rPr>
            </w:r>
            <w:r>
              <w:rPr>
                <w:noProof/>
                <w:webHidden/>
              </w:rPr>
              <w:fldChar w:fldCharType="separate"/>
            </w:r>
            <w:r>
              <w:rPr>
                <w:noProof/>
                <w:webHidden/>
              </w:rPr>
              <w:t>6</w:t>
            </w:r>
            <w:r>
              <w:rPr>
                <w:noProof/>
                <w:webHidden/>
              </w:rPr>
              <w:fldChar w:fldCharType="end"/>
            </w:r>
          </w:hyperlink>
        </w:p>
        <w:p w14:paraId="605C3C00" w14:textId="6932F621" w:rsidR="0030651B" w:rsidRDefault="0030651B">
          <w:pPr>
            <w:pStyle w:val="TOC1"/>
            <w:tabs>
              <w:tab w:val="right" w:leader="dot" w:pos="9016"/>
            </w:tabs>
            <w:rPr>
              <w:rFonts w:eastAsiaTheme="minorEastAsia"/>
              <w:noProof/>
              <w:sz w:val="24"/>
              <w:szCs w:val="24"/>
              <w:lang w:eastAsia="en-GB"/>
            </w:rPr>
          </w:pPr>
          <w:hyperlink w:anchor="_Toc17793372" w:history="1">
            <w:r w:rsidRPr="00B81341">
              <w:rPr>
                <w:rStyle w:val="Hyperlink"/>
                <w:noProof/>
              </w:rPr>
              <w:t>Recommendations</w:t>
            </w:r>
            <w:r>
              <w:rPr>
                <w:noProof/>
                <w:webHidden/>
              </w:rPr>
              <w:tab/>
            </w:r>
            <w:r>
              <w:rPr>
                <w:noProof/>
                <w:webHidden/>
              </w:rPr>
              <w:fldChar w:fldCharType="begin"/>
            </w:r>
            <w:r>
              <w:rPr>
                <w:noProof/>
                <w:webHidden/>
              </w:rPr>
              <w:instrText xml:space="preserve"> PAGEREF _Toc17793372 \h </w:instrText>
            </w:r>
            <w:r>
              <w:rPr>
                <w:noProof/>
                <w:webHidden/>
              </w:rPr>
            </w:r>
            <w:r>
              <w:rPr>
                <w:noProof/>
                <w:webHidden/>
              </w:rPr>
              <w:fldChar w:fldCharType="separate"/>
            </w:r>
            <w:r>
              <w:rPr>
                <w:noProof/>
                <w:webHidden/>
              </w:rPr>
              <w:t>7</w:t>
            </w:r>
            <w:r>
              <w:rPr>
                <w:noProof/>
                <w:webHidden/>
              </w:rPr>
              <w:fldChar w:fldCharType="end"/>
            </w:r>
          </w:hyperlink>
        </w:p>
        <w:p w14:paraId="4D76C8E8" w14:textId="7B7102D2" w:rsidR="0030651B" w:rsidRDefault="0030651B">
          <w:pPr>
            <w:pStyle w:val="TOC1"/>
            <w:tabs>
              <w:tab w:val="right" w:leader="dot" w:pos="9016"/>
            </w:tabs>
            <w:rPr>
              <w:rFonts w:eastAsiaTheme="minorEastAsia"/>
              <w:noProof/>
              <w:sz w:val="24"/>
              <w:szCs w:val="24"/>
              <w:lang w:eastAsia="en-GB"/>
            </w:rPr>
          </w:pPr>
          <w:hyperlink w:anchor="_Toc17793373" w:history="1">
            <w:r w:rsidRPr="00B81341">
              <w:rPr>
                <w:rStyle w:val="Hyperlink"/>
                <w:noProof/>
              </w:rPr>
              <w:t>References</w:t>
            </w:r>
            <w:r>
              <w:rPr>
                <w:noProof/>
                <w:webHidden/>
              </w:rPr>
              <w:tab/>
            </w:r>
            <w:r>
              <w:rPr>
                <w:noProof/>
                <w:webHidden/>
              </w:rPr>
              <w:fldChar w:fldCharType="begin"/>
            </w:r>
            <w:r>
              <w:rPr>
                <w:noProof/>
                <w:webHidden/>
              </w:rPr>
              <w:instrText xml:space="preserve"> PAGEREF _Toc17793373 \h </w:instrText>
            </w:r>
            <w:r>
              <w:rPr>
                <w:noProof/>
                <w:webHidden/>
              </w:rPr>
            </w:r>
            <w:r>
              <w:rPr>
                <w:noProof/>
                <w:webHidden/>
              </w:rPr>
              <w:fldChar w:fldCharType="separate"/>
            </w:r>
            <w:r>
              <w:rPr>
                <w:noProof/>
                <w:webHidden/>
              </w:rPr>
              <w:t>8</w:t>
            </w:r>
            <w:r>
              <w:rPr>
                <w:noProof/>
                <w:webHidden/>
              </w:rPr>
              <w:fldChar w:fldCharType="end"/>
            </w:r>
          </w:hyperlink>
        </w:p>
        <w:p w14:paraId="61063E40" w14:textId="3B75026E" w:rsidR="0030651B" w:rsidRDefault="0030651B">
          <w:pPr>
            <w:pStyle w:val="TOC1"/>
            <w:tabs>
              <w:tab w:val="right" w:leader="dot" w:pos="9016"/>
            </w:tabs>
            <w:rPr>
              <w:rFonts w:eastAsiaTheme="minorEastAsia"/>
              <w:noProof/>
              <w:sz w:val="24"/>
              <w:szCs w:val="24"/>
              <w:lang w:eastAsia="en-GB"/>
            </w:rPr>
          </w:pPr>
          <w:hyperlink w:anchor="_Toc17793374" w:history="1">
            <w:r w:rsidRPr="00B81341">
              <w:rPr>
                <w:rStyle w:val="Hyperlink"/>
                <w:noProof/>
              </w:rPr>
              <w:t>Appendix 1 – What goes into an appendix?</w:t>
            </w:r>
            <w:r>
              <w:rPr>
                <w:noProof/>
                <w:webHidden/>
              </w:rPr>
              <w:tab/>
            </w:r>
            <w:r>
              <w:rPr>
                <w:noProof/>
                <w:webHidden/>
              </w:rPr>
              <w:fldChar w:fldCharType="begin"/>
            </w:r>
            <w:r>
              <w:rPr>
                <w:noProof/>
                <w:webHidden/>
              </w:rPr>
              <w:instrText xml:space="preserve"> PAGEREF _Toc17793374 \h </w:instrText>
            </w:r>
            <w:r>
              <w:rPr>
                <w:noProof/>
                <w:webHidden/>
              </w:rPr>
            </w:r>
            <w:r>
              <w:rPr>
                <w:noProof/>
                <w:webHidden/>
              </w:rPr>
              <w:fldChar w:fldCharType="separate"/>
            </w:r>
            <w:r>
              <w:rPr>
                <w:noProof/>
                <w:webHidden/>
              </w:rPr>
              <w:t>9</w:t>
            </w:r>
            <w:r>
              <w:rPr>
                <w:noProof/>
                <w:webHidden/>
              </w:rPr>
              <w:fldChar w:fldCharType="end"/>
            </w:r>
          </w:hyperlink>
        </w:p>
        <w:p w14:paraId="762C2D7E" w14:textId="0C572F77" w:rsidR="005F5505" w:rsidRDefault="005F5505">
          <w:r>
            <w:rPr>
              <w:b/>
              <w:bCs/>
              <w:noProof/>
            </w:rPr>
            <w:fldChar w:fldCharType="end"/>
          </w:r>
        </w:p>
      </w:sdtContent>
    </w:sdt>
    <w:p w14:paraId="17DA270C" w14:textId="77777777" w:rsidR="0089445B" w:rsidRPr="005F5505" w:rsidRDefault="0089445B">
      <w:pPr>
        <w:rPr>
          <w:sz w:val="24"/>
        </w:rPr>
      </w:pPr>
      <w:r w:rsidRPr="005F5505">
        <w:rPr>
          <w:sz w:val="24"/>
        </w:rPr>
        <w:br w:type="page"/>
      </w:r>
      <w:bookmarkStart w:id="0" w:name="_GoBack"/>
      <w:bookmarkEnd w:id="0"/>
    </w:p>
    <w:p w14:paraId="2718BCF8" w14:textId="77777777" w:rsidR="0089445B" w:rsidRPr="005F5505" w:rsidRDefault="0089445B" w:rsidP="005F5505">
      <w:pPr>
        <w:pStyle w:val="Heading1"/>
        <w:rPr>
          <w:color w:val="auto"/>
          <w:sz w:val="36"/>
          <w:u w:val="single"/>
        </w:rPr>
      </w:pPr>
      <w:bookmarkStart w:id="1" w:name="_Toc17793367"/>
      <w:r w:rsidRPr="005F5505">
        <w:rPr>
          <w:color w:val="auto"/>
          <w:sz w:val="36"/>
          <w:u w:val="single"/>
        </w:rPr>
        <w:lastRenderedPageBreak/>
        <w:t>Executive Summary</w:t>
      </w:r>
      <w:bookmarkEnd w:id="1"/>
    </w:p>
    <w:p w14:paraId="7B16461D" w14:textId="77777777" w:rsidR="0089445B" w:rsidRPr="005F5505" w:rsidRDefault="00EB06AA">
      <w:pPr>
        <w:rPr>
          <w:sz w:val="24"/>
        </w:rPr>
      </w:pPr>
      <w:r w:rsidRPr="005F5505">
        <w:rPr>
          <w:sz w:val="24"/>
        </w:rPr>
        <w:t xml:space="preserve">A </w:t>
      </w:r>
      <w:r w:rsidR="005F5505" w:rsidRPr="005F5505">
        <w:rPr>
          <w:sz w:val="24"/>
        </w:rPr>
        <w:t>well-presented</w:t>
      </w:r>
      <w:r w:rsidRPr="005F5505">
        <w:rPr>
          <w:sz w:val="24"/>
        </w:rPr>
        <w:t xml:space="preserve">, well formatted and correctly referenced TMA is essential to score high marks for </w:t>
      </w:r>
      <w:r w:rsidR="003062D7" w:rsidRPr="005F5505">
        <w:rPr>
          <w:sz w:val="24"/>
        </w:rPr>
        <w:t>an</w:t>
      </w:r>
      <w:r w:rsidRPr="005F5505">
        <w:rPr>
          <w:sz w:val="24"/>
        </w:rPr>
        <w:t xml:space="preserve"> Open University TMA.</w:t>
      </w:r>
    </w:p>
    <w:p w14:paraId="208CC671" w14:textId="77777777" w:rsidR="00EB06AA" w:rsidRPr="005F5505" w:rsidRDefault="00EB06AA">
      <w:pPr>
        <w:rPr>
          <w:sz w:val="24"/>
        </w:rPr>
      </w:pPr>
      <w:r w:rsidRPr="005F5505">
        <w:rPr>
          <w:sz w:val="24"/>
        </w:rPr>
        <w:t xml:space="preserve">To give </w:t>
      </w:r>
      <w:r w:rsidR="003062D7" w:rsidRPr="005F5505">
        <w:rPr>
          <w:sz w:val="24"/>
        </w:rPr>
        <w:t>TMAs the best chance of scoring high marks they need to be presented in the required format and always have a title page and contents page.</w:t>
      </w:r>
    </w:p>
    <w:p w14:paraId="53A592EC" w14:textId="77777777" w:rsidR="003062D7" w:rsidRPr="005F5505" w:rsidRDefault="003062D7">
      <w:pPr>
        <w:rPr>
          <w:sz w:val="24"/>
        </w:rPr>
      </w:pPr>
      <w:r w:rsidRPr="005F5505">
        <w:rPr>
          <w:sz w:val="24"/>
        </w:rPr>
        <w:t>References are vital and need to conform to the Harvard Referencing style, to make sure this is correct the Open University guide to referencing should be worked through and used when writing TMAs.</w:t>
      </w:r>
    </w:p>
    <w:p w14:paraId="12025894" w14:textId="77777777" w:rsidR="003062D7" w:rsidRPr="005F5505" w:rsidRDefault="003062D7">
      <w:pPr>
        <w:rPr>
          <w:sz w:val="24"/>
        </w:rPr>
      </w:pPr>
      <w:r w:rsidRPr="005F5505">
        <w:rPr>
          <w:sz w:val="24"/>
        </w:rPr>
        <w:t>Diagrams and models add value to TMAs only when they have been applied or adapted and are correctly referenced.</w:t>
      </w:r>
    </w:p>
    <w:p w14:paraId="7F0CEE5E" w14:textId="77777777" w:rsidR="003062D7" w:rsidRPr="005F5505" w:rsidRDefault="003062D7">
      <w:pPr>
        <w:rPr>
          <w:sz w:val="24"/>
        </w:rPr>
      </w:pPr>
      <w:r w:rsidRPr="005F5505">
        <w:rPr>
          <w:sz w:val="24"/>
        </w:rPr>
        <w:t xml:space="preserve">This short document is an example of how a TMA, suitable for use on a business studies course, might be laid out and presented. </w:t>
      </w:r>
    </w:p>
    <w:p w14:paraId="2E218CBA" w14:textId="77777777" w:rsidR="003062D7" w:rsidRPr="005F5505" w:rsidRDefault="003062D7">
      <w:pPr>
        <w:rPr>
          <w:sz w:val="24"/>
        </w:rPr>
      </w:pPr>
      <w:r w:rsidRPr="005F5505">
        <w:rPr>
          <w:sz w:val="24"/>
        </w:rPr>
        <w:t>Good luck moving forward and getting your TMAs better structured.</w:t>
      </w:r>
    </w:p>
    <w:p w14:paraId="582089B8" w14:textId="77777777" w:rsidR="003062D7" w:rsidRPr="005F5505" w:rsidRDefault="003062D7">
      <w:pPr>
        <w:rPr>
          <w:sz w:val="24"/>
        </w:rPr>
      </w:pPr>
      <w:r w:rsidRPr="005F5505">
        <w:rPr>
          <w:sz w:val="24"/>
        </w:rPr>
        <w:t>Rob</w:t>
      </w:r>
    </w:p>
    <w:p w14:paraId="735042FD" w14:textId="77777777" w:rsidR="0089445B" w:rsidRPr="005F5505" w:rsidRDefault="0089445B">
      <w:pPr>
        <w:rPr>
          <w:sz w:val="24"/>
        </w:rPr>
      </w:pPr>
      <w:r w:rsidRPr="005F5505">
        <w:rPr>
          <w:sz w:val="24"/>
        </w:rPr>
        <w:br w:type="page"/>
      </w:r>
    </w:p>
    <w:p w14:paraId="6926DA5F" w14:textId="1D93425A" w:rsidR="0089445B" w:rsidRDefault="0030651B" w:rsidP="005F5505">
      <w:pPr>
        <w:pStyle w:val="Heading1"/>
        <w:rPr>
          <w:color w:val="auto"/>
          <w:sz w:val="36"/>
          <w:u w:val="single"/>
        </w:rPr>
      </w:pPr>
      <w:bookmarkStart w:id="2" w:name="_Toc17793368"/>
      <w:r>
        <w:rPr>
          <w:color w:val="auto"/>
          <w:sz w:val="36"/>
          <w:u w:val="single"/>
        </w:rPr>
        <w:lastRenderedPageBreak/>
        <w:t>Introduction</w:t>
      </w:r>
      <w:bookmarkEnd w:id="2"/>
    </w:p>
    <w:p w14:paraId="0CE3EB7B" w14:textId="4E27E64E" w:rsidR="0030651B" w:rsidRPr="0030651B" w:rsidRDefault="0030651B">
      <w:r>
        <w:t>This short report will explore the structure and content of a typical TMA. It will give some guidance on the essential information that must be included, how to format your assignment to make sure you present it in the best way to your tutor and it will cover the use of diagrams and referencing to ensure you comply with the guidance. I will get some recommendations for moving forward with your assignments and also deal with what should or shouldn’t be included in the appendix.</w:t>
      </w:r>
    </w:p>
    <w:p w14:paraId="1ECD87C1" w14:textId="77777777" w:rsidR="0030651B" w:rsidRPr="005F5505" w:rsidRDefault="0030651B" w:rsidP="0030651B">
      <w:pPr>
        <w:pStyle w:val="Heading1"/>
        <w:rPr>
          <w:color w:val="auto"/>
          <w:sz w:val="36"/>
          <w:u w:val="single"/>
        </w:rPr>
      </w:pPr>
      <w:bookmarkStart w:id="3" w:name="_Toc17793369"/>
      <w:r w:rsidRPr="005F5505">
        <w:rPr>
          <w:color w:val="auto"/>
          <w:sz w:val="36"/>
          <w:u w:val="single"/>
        </w:rPr>
        <w:t>Formatting</w:t>
      </w:r>
      <w:bookmarkEnd w:id="3"/>
    </w:p>
    <w:p w14:paraId="12944F19" w14:textId="0596FFE7" w:rsidR="0089445B" w:rsidRPr="005F5505" w:rsidRDefault="0089445B">
      <w:pPr>
        <w:rPr>
          <w:sz w:val="24"/>
        </w:rPr>
      </w:pPr>
      <w:r w:rsidRPr="005F5505">
        <w:rPr>
          <w:sz w:val="24"/>
        </w:rPr>
        <w:t>Most TMAs tell you the format to apply to your TMA, whichever format your TMA should be presented in it is always a good idea to use a title page and a contents page as shown in this example.</w:t>
      </w:r>
      <w:r w:rsidR="00EB06AA" w:rsidRPr="005F5505">
        <w:rPr>
          <w:sz w:val="24"/>
        </w:rPr>
        <w:t xml:space="preserve"> The guidance on TMAs suggests you use double spacing for your assignments, though with electronically submitted TMAs this is less important as we can use the comments features, always check with your tutor on their preference and if you have to submit a paper copy then double spacing makes life a lot easier.</w:t>
      </w:r>
    </w:p>
    <w:p w14:paraId="5EAB2ABA" w14:textId="77777777" w:rsidR="0089445B" w:rsidRPr="005F5505" w:rsidRDefault="0089445B">
      <w:pPr>
        <w:rPr>
          <w:sz w:val="24"/>
        </w:rPr>
      </w:pPr>
      <w:r w:rsidRPr="005F5505">
        <w:rPr>
          <w:sz w:val="24"/>
        </w:rPr>
        <w:t xml:space="preserve">The Open University has a lot of guidance on writing in different styles and for different purposes. These are found in the Study Skills section of the website, you can get to these from Student Home or you can follow this link: </w:t>
      </w:r>
      <w:hyperlink r:id="rId8" w:history="1">
        <w:r w:rsidRPr="005F5505">
          <w:rPr>
            <w:rStyle w:val="Hyperlink"/>
            <w:sz w:val="24"/>
          </w:rPr>
          <w:t>http://www2.open.ac.uk/students/skillsforstudy/index.php</w:t>
        </w:r>
      </w:hyperlink>
      <w:r w:rsidR="00CD3C29" w:rsidRPr="005F5505">
        <w:rPr>
          <w:sz w:val="24"/>
        </w:rPr>
        <w:t xml:space="preserve"> (</w:t>
      </w:r>
      <w:r w:rsidR="00F97B38" w:rsidRPr="005F5505">
        <w:rPr>
          <w:sz w:val="24"/>
        </w:rPr>
        <w:t>Open University</w:t>
      </w:r>
      <w:r w:rsidR="00CD3C29" w:rsidRPr="005F5505">
        <w:rPr>
          <w:sz w:val="24"/>
        </w:rPr>
        <w:t>, 2</w:t>
      </w:r>
      <w:r w:rsidR="00F97B38" w:rsidRPr="005F5505">
        <w:rPr>
          <w:sz w:val="24"/>
        </w:rPr>
        <w:t>013</w:t>
      </w:r>
      <w:r w:rsidR="00D06881" w:rsidRPr="005F5505">
        <w:rPr>
          <w:sz w:val="24"/>
        </w:rPr>
        <w:t>a</w:t>
      </w:r>
      <w:r w:rsidR="00CD3C29" w:rsidRPr="005F5505">
        <w:rPr>
          <w:sz w:val="24"/>
        </w:rPr>
        <w:t>)</w:t>
      </w:r>
    </w:p>
    <w:p w14:paraId="679307B2" w14:textId="77777777" w:rsidR="0089445B" w:rsidRPr="005F5505" w:rsidRDefault="0089445B">
      <w:pPr>
        <w:rPr>
          <w:sz w:val="24"/>
        </w:rPr>
      </w:pPr>
      <w:r w:rsidRPr="005F5505">
        <w:rPr>
          <w:sz w:val="24"/>
        </w:rPr>
        <w:t>Lots of really positive information on academic writing styles, study and exam techniques.</w:t>
      </w:r>
    </w:p>
    <w:p w14:paraId="0E9B279C" w14:textId="77777777" w:rsidR="0089445B" w:rsidRPr="005F5505" w:rsidRDefault="0089445B">
      <w:pPr>
        <w:rPr>
          <w:sz w:val="24"/>
        </w:rPr>
      </w:pPr>
      <w:r w:rsidRPr="005F5505">
        <w:rPr>
          <w:sz w:val="24"/>
        </w:rPr>
        <w:t xml:space="preserve">For the </w:t>
      </w:r>
      <w:r w:rsidR="00D953E3" w:rsidRPr="005F5505">
        <w:rPr>
          <w:sz w:val="24"/>
        </w:rPr>
        <w:t xml:space="preserve">business related </w:t>
      </w:r>
      <w:proofErr w:type="gramStart"/>
      <w:r w:rsidR="00D953E3" w:rsidRPr="005F5505">
        <w:rPr>
          <w:sz w:val="24"/>
        </w:rPr>
        <w:t>courses</w:t>
      </w:r>
      <w:proofErr w:type="gramEnd"/>
      <w:r w:rsidR="00D953E3" w:rsidRPr="005F5505">
        <w:rPr>
          <w:sz w:val="24"/>
        </w:rPr>
        <w:t xml:space="preserve"> you are usually asked to produce a report, this will require you to use </w:t>
      </w:r>
      <w:r w:rsidR="00D953E3" w:rsidRPr="005F5505">
        <w:rPr>
          <w:b/>
          <w:sz w:val="24"/>
        </w:rPr>
        <w:t xml:space="preserve">headings </w:t>
      </w:r>
      <w:r w:rsidR="00D953E3" w:rsidRPr="005F5505">
        <w:rPr>
          <w:sz w:val="24"/>
        </w:rPr>
        <w:t xml:space="preserve">as I have here. </w:t>
      </w:r>
      <w:r w:rsidR="00EB06AA" w:rsidRPr="005F5505">
        <w:rPr>
          <w:sz w:val="24"/>
        </w:rPr>
        <w:t>Unless told to do so, avoid repeating the question or question numbers in your TMA.</w:t>
      </w:r>
    </w:p>
    <w:p w14:paraId="714B4D62" w14:textId="77777777" w:rsidR="00D953E3" w:rsidRPr="005F5505" w:rsidRDefault="00D953E3">
      <w:pPr>
        <w:rPr>
          <w:sz w:val="24"/>
        </w:rPr>
      </w:pPr>
      <w:r w:rsidRPr="005F5505">
        <w:rPr>
          <w:sz w:val="24"/>
        </w:rPr>
        <w:t>There is a neat trick that helps you format your headings and create a contents list automatically, follow this link to a very short video that shows you the easy way to make contents pages:</w:t>
      </w:r>
    </w:p>
    <w:p w14:paraId="70E48DE7" w14:textId="77777777" w:rsidR="00D953E3" w:rsidRPr="005F5505" w:rsidRDefault="008E5BED">
      <w:pPr>
        <w:rPr>
          <w:sz w:val="24"/>
        </w:rPr>
      </w:pPr>
      <w:hyperlink r:id="rId9" w:history="1">
        <w:r w:rsidR="00D953E3" w:rsidRPr="005F5505">
          <w:rPr>
            <w:rStyle w:val="Hyperlink"/>
            <w:sz w:val="24"/>
          </w:rPr>
          <w:t>http://youtu.be/DkqtHhqnOYo</w:t>
        </w:r>
      </w:hyperlink>
      <w:r w:rsidR="00F97B38" w:rsidRPr="005F5505">
        <w:rPr>
          <w:sz w:val="24"/>
        </w:rPr>
        <w:t xml:space="preserve"> (</w:t>
      </w:r>
      <w:r w:rsidR="00F97B38" w:rsidRPr="005F5505">
        <w:rPr>
          <w:i/>
          <w:sz w:val="24"/>
        </w:rPr>
        <w:t>MS Word - How to make Table of Contents Automatically</w:t>
      </w:r>
      <w:r w:rsidR="00F97B38" w:rsidRPr="005F5505">
        <w:rPr>
          <w:sz w:val="24"/>
        </w:rPr>
        <w:t>, 2012)</w:t>
      </w:r>
    </w:p>
    <w:p w14:paraId="0B24C6F0" w14:textId="77777777" w:rsidR="00D953E3" w:rsidRPr="005F5505" w:rsidRDefault="00D953E3">
      <w:pPr>
        <w:rPr>
          <w:sz w:val="24"/>
        </w:rPr>
      </w:pPr>
      <w:r w:rsidRPr="005F5505">
        <w:rPr>
          <w:sz w:val="24"/>
        </w:rPr>
        <w:t>To number your pages automatically you can follow the instructions in this short video:</w:t>
      </w:r>
    </w:p>
    <w:p w14:paraId="1CF0ADF2" w14:textId="77777777" w:rsidR="00D953E3" w:rsidRPr="005F5505" w:rsidRDefault="008E5BED">
      <w:pPr>
        <w:rPr>
          <w:sz w:val="24"/>
        </w:rPr>
      </w:pPr>
      <w:hyperlink r:id="rId10" w:history="1">
        <w:r w:rsidR="00D953E3" w:rsidRPr="005F5505">
          <w:rPr>
            <w:rStyle w:val="Hyperlink"/>
            <w:sz w:val="24"/>
          </w:rPr>
          <w:t>http://youtu.be/eE2CDC5EdeQ</w:t>
        </w:r>
      </w:hyperlink>
      <w:r w:rsidR="00CD3C29" w:rsidRPr="005F5505">
        <w:rPr>
          <w:sz w:val="24"/>
        </w:rPr>
        <w:t xml:space="preserve"> (</w:t>
      </w:r>
      <w:r w:rsidR="00F97B38" w:rsidRPr="005F5505">
        <w:rPr>
          <w:i/>
          <w:sz w:val="24"/>
        </w:rPr>
        <w:t>Page Numbering in Word</w:t>
      </w:r>
      <w:r w:rsidR="00F97B38" w:rsidRPr="005F5505">
        <w:rPr>
          <w:sz w:val="24"/>
        </w:rPr>
        <w:t>, 2012)</w:t>
      </w:r>
    </w:p>
    <w:p w14:paraId="584DDEB3" w14:textId="77777777" w:rsidR="00D953E3" w:rsidRPr="005F5505" w:rsidRDefault="00D953E3">
      <w:pPr>
        <w:rPr>
          <w:sz w:val="24"/>
        </w:rPr>
      </w:pPr>
      <w:r w:rsidRPr="005F5505">
        <w:rPr>
          <w:b/>
          <w:sz w:val="24"/>
        </w:rPr>
        <w:t>Paragraphs</w:t>
      </w:r>
      <w:r w:rsidRPr="005F5505">
        <w:rPr>
          <w:sz w:val="24"/>
        </w:rPr>
        <w:t xml:space="preserve"> are really useful in your TMA, no tutor wants to be faced by a wall of text, </w:t>
      </w:r>
      <w:r w:rsidR="00CD3C29" w:rsidRPr="005F5505">
        <w:rPr>
          <w:sz w:val="24"/>
        </w:rPr>
        <w:t>there is no strict rule on how long a paragraph should be but when you reach 10 lines you should be thinking about breaking up the paragraph into smaller ones.</w:t>
      </w:r>
    </w:p>
    <w:p w14:paraId="3E65654D" w14:textId="77777777" w:rsidR="00CD3C29" w:rsidRPr="005F5505" w:rsidRDefault="00CD3C29">
      <w:pPr>
        <w:rPr>
          <w:sz w:val="24"/>
        </w:rPr>
      </w:pPr>
      <w:r w:rsidRPr="005F5505">
        <w:rPr>
          <w:sz w:val="24"/>
        </w:rPr>
        <w:t xml:space="preserve">An </w:t>
      </w:r>
      <w:r w:rsidRPr="005F5505">
        <w:rPr>
          <w:b/>
          <w:sz w:val="24"/>
        </w:rPr>
        <w:t xml:space="preserve">executive summary </w:t>
      </w:r>
      <w:r w:rsidRPr="005F5505">
        <w:rPr>
          <w:sz w:val="24"/>
        </w:rPr>
        <w:t xml:space="preserve">is required in formal reports. Executive summaries are not introductions, they are short summaries of the entire report. You should include all the key findings and conclusions of the report in a succinct way. It is very common for students to just give an introduction and call it an executive summary. </w:t>
      </w:r>
    </w:p>
    <w:p w14:paraId="06AC04B8" w14:textId="77777777" w:rsidR="0030651B" w:rsidRDefault="0030651B">
      <w:pPr>
        <w:rPr>
          <w:sz w:val="24"/>
        </w:rPr>
      </w:pPr>
      <w:r>
        <w:rPr>
          <w:sz w:val="24"/>
        </w:rPr>
        <w:br w:type="page"/>
      </w:r>
    </w:p>
    <w:p w14:paraId="52EC0081" w14:textId="6BBB2CA1" w:rsidR="00CD3C29" w:rsidRPr="005F5505" w:rsidRDefault="00CD3C29">
      <w:pPr>
        <w:rPr>
          <w:sz w:val="24"/>
        </w:rPr>
      </w:pPr>
      <w:r w:rsidRPr="005F5505">
        <w:rPr>
          <w:sz w:val="24"/>
        </w:rPr>
        <w:lastRenderedPageBreak/>
        <w:t>Here are the key differences:</w:t>
      </w:r>
    </w:p>
    <w:tbl>
      <w:tblPr>
        <w:tblStyle w:val="TableGrid"/>
        <w:tblW w:w="0" w:type="auto"/>
        <w:tblLook w:val="04A0" w:firstRow="1" w:lastRow="0" w:firstColumn="1" w:lastColumn="0" w:noHBand="0" w:noVBand="1"/>
      </w:tblPr>
      <w:tblGrid>
        <w:gridCol w:w="4508"/>
        <w:gridCol w:w="4508"/>
      </w:tblGrid>
      <w:tr w:rsidR="00CD3C29" w:rsidRPr="005F5505" w14:paraId="4EB33CB6" w14:textId="77777777" w:rsidTr="00CD3C29">
        <w:tc>
          <w:tcPr>
            <w:tcW w:w="4508" w:type="dxa"/>
          </w:tcPr>
          <w:p w14:paraId="42DC4448" w14:textId="77777777" w:rsidR="00CD3C29" w:rsidRPr="005F5505" w:rsidRDefault="00CD3C29" w:rsidP="00F97B38">
            <w:pPr>
              <w:jc w:val="center"/>
              <w:rPr>
                <w:b/>
                <w:sz w:val="24"/>
              </w:rPr>
            </w:pPr>
            <w:r w:rsidRPr="005F5505">
              <w:rPr>
                <w:b/>
                <w:sz w:val="24"/>
              </w:rPr>
              <w:t>Executive Summaries</w:t>
            </w:r>
          </w:p>
        </w:tc>
        <w:tc>
          <w:tcPr>
            <w:tcW w:w="4508" w:type="dxa"/>
          </w:tcPr>
          <w:p w14:paraId="17345BD2" w14:textId="77777777" w:rsidR="00CD3C29" w:rsidRPr="005F5505" w:rsidRDefault="00CD3C29" w:rsidP="00F97B38">
            <w:pPr>
              <w:jc w:val="center"/>
              <w:rPr>
                <w:b/>
                <w:sz w:val="24"/>
              </w:rPr>
            </w:pPr>
            <w:r w:rsidRPr="005F5505">
              <w:rPr>
                <w:b/>
                <w:sz w:val="24"/>
              </w:rPr>
              <w:t>Introductions</w:t>
            </w:r>
          </w:p>
        </w:tc>
      </w:tr>
      <w:tr w:rsidR="00CD3C29" w:rsidRPr="005F5505" w14:paraId="5AE2A6B3" w14:textId="77777777" w:rsidTr="00CD3C29">
        <w:tc>
          <w:tcPr>
            <w:tcW w:w="4508" w:type="dxa"/>
          </w:tcPr>
          <w:p w14:paraId="4D2CFF83" w14:textId="77777777" w:rsidR="00CD3C29" w:rsidRPr="005F5505" w:rsidRDefault="00CD3C29">
            <w:pPr>
              <w:rPr>
                <w:sz w:val="24"/>
              </w:rPr>
            </w:pPr>
            <w:r w:rsidRPr="005F5505">
              <w:rPr>
                <w:sz w:val="24"/>
              </w:rPr>
              <w:t>Give conclusions and recommendations</w:t>
            </w:r>
          </w:p>
        </w:tc>
        <w:tc>
          <w:tcPr>
            <w:tcW w:w="4508" w:type="dxa"/>
          </w:tcPr>
          <w:p w14:paraId="525325EC" w14:textId="77777777" w:rsidR="00CD3C29" w:rsidRPr="005F5505" w:rsidRDefault="00CD3C29">
            <w:pPr>
              <w:rPr>
                <w:sz w:val="24"/>
              </w:rPr>
            </w:pPr>
            <w:r w:rsidRPr="005F5505">
              <w:rPr>
                <w:sz w:val="24"/>
              </w:rPr>
              <w:t>Talk about what is coming up</w:t>
            </w:r>
          </w:p>
        </w:tc>
      </w:tr>
      <w:tr w:rsidR="00CD3C29" w:rsidRPr="005F5505" w14:paraId="33028967" w14:textId="77777777" w:rsidTr="00CD3C29">
        <w:tc>
          <w:tcPr>
            <w:tcW w:w="4508" w:type="dxa"/>
          </w:tcPr>
          <w:p w14:paraId="4422044F" w14:textId="77777777" w:rsidR="00CD3C29" w:rsidRPr="005F5505" w:rsidRDefault="00CD3C29">
            <w:pPr>
              <w:rPr>
                <w:sz w:val="24"/>
              </w:rPr>
            </w:pPr>
            <w:r w:rsidRPr="005F5505">
              <w:rPr>
                <w:sz w:val="24"/>
              </w:rPr>
              <w:t>Give key facts</w:t>
            </w:r>
          </w:p>
        </w:tc>
        <w:tc>
          <w:tcPr>
            <w:tcW w:w="4508" w:type="dxa"/>
          </w:tcPr>
          <w:p w14:paraId="680C1806" w14:textId="77777777" w:rsidR="00CD3C29" w:rsidRPr="005F5505" w:rsidRDefault="00CD3C29">
            <w:pPr>
              <w:rPr>
                <w:sz w:val="24"/>
              </w:rPr>
            </w:pPr>
            <w:r w:rsidRPr="005F5505">
              <w:rPr>
                <w:sz w:val="24"/>
              </w:rPr>
              <w:t>Do not give you conclusions or recommendations</w:t>
            </w:r>
          </w:p>
        </w:tc>
      </w:tr>
      <w:tr w:rsidR="00CD3C29" w:rsidRPr="005F5505" w14:paraId="68452ABD" w14:textId="77777777" w:rsidTr="00CD3C29">
        <w:tc>
          <w:tcPr>
            <w:tcW w:w="4508" w:type="dxa"/>
          </w:tcPr>
          <w:p w14:paraId="035E0B7D" w14:textId="77777777" w:rsidR="00CD3C29" w:rsidRPr="005F5505" w:rsidRDefault="00CD3C29">
            <w:pPr>
              <w:rPr>
                <w:sz w:val="24"/>
              </w:rPr>
            </w:pPr>
            <w:r w:rsidRPr="005F5505">
              <w:rPr>
                <w:sz w:val="24"/>
              </w:rPr>
              <w:t>Make sense if read on their own</w:t>
            </w:r>
          </w:p>
        </w:tc>
        <w:tc>
          <w:tcPr>
            <w:tcW w:w="4508" w:type="dxa"/>
          </w:tcPr>
          <w:p w14:paraId="49EB706F" w14:textId="77777777" w:rsidR="00CD3C29" w:rsidRPr="005F5505" w:rsidRDefault="00CD3C29">
            <w:pPr>
              <w:rPr>
                <w:sz w:val="24"/>
              </w:rPr>
            </w:pPr>
            <w:r w:rsidRPr="005F5505">
              <w:rPr>
                <w:sz w:val="24"/>
              </w:rPr>
              <w:t>Only make sense if you read the report following the introduction.</w:t>
            </w:r>
          </w:p>
        </w:tc>
      </w:tr>
    </w:tbl>
    <w:p w14:paraId="40857B63" w14:textId="77777777" w:rsidR="00CD3C29" w:rsidRPr="005F5505" w:rsidRDefault="00CD3C29">
      <w:pPr>
        <w:rPr>
          <w:sz w:val="24"/>
        </w:rPr>
      </w:pPr>
      <w:r w:rsidRPr="005F5505">
        <w:rPr>
          <w:sz w:val="24"/>
        </w:rPr>
        <w:t>Read my executive summary for an example.</w:t>
      </w:r>
    </w:p>
    <w:p w14:paraId="5BDB5FED" w14:textId="77777777" w:rsidR="0089445B" w:rsidRPr="005F5505" w:rsidRDefault="0089445B" w:rsidP="005F5505">
      <w:pPr>
        <w:pStyle w:val="Heading1"/>
        <w:rPr>
          <w:color w:val="auto"/>
          <w:sz w:val="36"/>
          <w:u w:val="single"/>
        </w:rPr>
      </w:pPr>
      <w:bookmarkStart w:id="4" w:name="_Toc17793370"/>
      <w:r w:rsidRPr="005F5505">
        <w:rPr>
          <w:color w:val="auto"/>
          <w:sz w:val="36"/>
          <w:u w:val="single"/>
        </w:rPr>
        <w:t>Referencing</w:t>
      </w:r>
      <w:bookmarkEnd w:id="4"/>
    </w:p>
    <w:p w14:paraId="09FBF492" w14:textId="77777777" w:rsidR="0089445B" w:rsidRPr="005F5505" w:rsidRDefault="00F97B38">
      <w:pPr>
        <w:rPr>
          <w:sz w:val="24"/>
        </w:rPr>
      </w:pPr>
      <w:r w:rsidRPr="005F5505">
        <w:rPr>
          <w:sz w:val="24"/>
        </w:rPr>
        <w:t>You must reference your work correctly, failure to do so could have two consequences:</w:t>
      </w:r>
    </w:p>
    <w:p w14:paraId="21E246FA" w14:textId="77777777" w:rsidR="00F97B38" w:rsidRPr="005F5505" w:rsidRDefault="00F97B38" w:rsidP="00F97B38">
      <w:pPr>
        <w:pStyle w:val="ListParagraph"/>
        <w:numPr>
          <w:ilvl w:val="0"/>
          <w:numId w:val="1"/>
        </w:numPr>
        <w:rPr>
          <w:sz w:val="24"/>
        </w:rPr>
      </w:pPr>
      <w:r w:rsidRPr="005F5505">
        <w:rPr>
          <w:sz w:val="24"/>
        </w:rPr>
        <w:t>You may not get the credit you deserve for using course theories and concepts, which may lead to you no passing the assignment.</w:t>
      </w:r>
    </w:p>
    <w:p w14:paraId="00C9B8AB" w14:textId="77777777" w:rsidR="00F97B38" w:rsidRPr="005F5505" w:rsidRDefault="00F97B38" w:rsidP="00F97B38">
      <w:pPr>
        <w:pStyle w:val="ListParagraph"/>
        <w:numPr>
          <w:ilvl w:val="0"/>
          <w:numId w:val="1"/>
        </w:numPr>
        <w:rPr>
          <w:sz w:val="24"/>
        </w:rPr>
      </w:pPr>
      <w:r w:rsidRPr="005F5505">
        <w:rPr>
          <w:sz w:val="24"/>
        </w:rPr>
        <w:t xml:space="preserve">You could be accused of </w:t>
      </w:r>
      <w:r w:rsidR="00FA25BA" w:rsidRPr="005F5505">
        <w:rPr>
          <w:sz w:val="24"/>
        </w:rPr>
        <w:t>plagiarism, which</w:t>
      </w:r>
      <w:r w:rsidRPr="005F5505">
        <w:rPr>
          <w:sz w:val="24"/>
        </w:rPr>
        <w:t xml:space="preserve"> is passing off someone else</w:t>
      </w:r>
      <w:r w:rsidR="00FA25BA" w:rsidRPr="005F5505">
        <w:rPr>
          <w:sz w:val="24"/>
        </w:rPr>
        <w:t>’</w:t>
      </w:r>
      <w:r w:rsidRPr="005F5505">
        <w:rPr>
          <w:sz w:val="24"/>
        </w:rPr>
        <w:t>s work as your own. There can be grave consequences for anyone found guilt</w:t>
      </w:r>
      <w:r w:rsidR="00FA25BA" w:rsidRPr="005F5505">
        <w:rPr>
          <w:sz w:val="24"/>
        </w:rPr>
        <w:t>y</w:t>
      </w:r>
      <w:r w:rsidRPr="005F5505">
        <w:rPr>
          <w:sz w:val="24"/>
        </w:rPr>
        <w:t xml:space="preserve"> of plagiarism.</w:t>
      </w:r>
    </w:p>
    <w:p w14:paraId="55BE3569" w14:textId="77777777" w:rsidR="00FA25BA" w:rsidRPr="005F5505" w:rsidRDefault="00FA25BA" w:rsidP="00FA25BA">
      <w:pPr>
        <w:rPr>
          <w:sz w:val="24"/>
        </w:rPr>
      </w:pPr>
      <w:r w:rsidRPr="005F5505">
        <w:rPr>
          <w:sz w:val="24"/>
        </w:rPr>
        <w:t xml:space="preserve">We put a lot of time and effort into helping you with referencing. The Open University uses the Harvard Referencing style and even if you have used a different style effectively for years, you need to use this approach in your TMAs. Guidance on referencing is included in all course assignment guidance, but a more comprehensive guide is available at: </w:t>
      </w:r>
      <w:hyperlink r:id="rId11" w:history="1">
        <w:r w:rsidRPr="005F5505">
          <w:rPr>
            <w:rStyle w:val="Hyperlink"/>
            <w:sz w:val="24"/>
          </w:rPr>
          <w:t>http://learn1.open.ac.uk/mod/oucontent/view.php?id=2620</w:t>
        </w:r>
      </w:hyperlink>
      <w:r w:rsidRPr="005F5505">
        <w:rPr>
          <w:sz w:val="24"/>
        </w:rPr>
        <w:t xml:space="preserve"> (Open University 2015). I strongly recommend you work through the pages of the web site here. Pay particular attention to:</w:t>
      </w:r>
    </w:p>
    <w:p w14:paraId="7D13ED4F" w14:textId="77777777" w:rsidR="00FA25BA" w:rsidRPr="005F5505" w:rsidRDefault="00FA25BA" w:rsidP="00FA25BA">
      <w:pPr>
        <w:pStyle w:val="ListParagraph"/>
        <w:numPr>
          <w:ilvl w:val="0"/>
          <w:numId w:val="2"/>
        </w:numPr>
        <w:rPr>
          <w:sz w:val="24"/>
        </w:rPr>
      </w:pPr>
      <w:r w:rsidRPr="005F5505">
        <w:rPr>
          <w:sz w:val="24"/>
        </w:rPr>
        <w:t>Section 4 “Secondary referencing”</w:t>
      </w:r>
    </w:p>
    <w:p w14:paraId="0083F826" w14:textId="77777777" w:rsidR="00FA25BA" w:rsidRPr="005F5505" w:rsidRDefault="00FA25BA" w:rsidP="00FA25BA">
      <w:pPr>
        <w:pStyle w:val="ListParagraph"/>
        <w:numPr>
          <w:ilvl w:val="0"/>
          <w:numId w:val="2"/>
        </w:numPr>
        <w:rPr>
          <w:sz w:val="24"/>
        </w:rPr>
      </w:pPr>
      <w:r w:rsidRPr="005F5505">
        <w:rPr>
          <w:sz w:val="24"/>
        </w:rPr>
        <w:t>Section 7 “OU Module materials”</w:t>
      </w:r>
    </w:p>
    <w:p w14:paraId="61D37470" w14:textId="77777777" w:rsidR="00FA25BA" w:rsidRPr="005F5505" w:rsidRDefault="00FA25BA" w:rsidP="00FA25BA">
      <w:pPr>
        <w:pStyle w:val="ListParagraph"/>
        <w:numPr>
          <w:ilvl w:val="0"/>
          <w:numId w:val="2"/>
        </w:numPr>
        <w:rPr>
          <w:sz w:val="24"/>
        </w:rPr>
      </w:pPr>
      <w:r w:rsidRPr="005F5505">
        <w:rPr>
          <w:sz w:val="24"/>
        </w:rPr>
        <w:t>Section 10 “Online/electronic materials”</w:t>
      </w:r>
    </w:p>
    <w:p w14:paraId="0826D418" w14:textId="77777777" w:rsidR="00FA25BA" w:rsidRPr="005F5505" w:rsidRDefault="00FA25BA" w:rsidP="00FA25BA">
      <w:pPr>
        <w:rPr>
          <w:sz w:val="24"/>
        </w:rPr>
      </w:pPr>
      <w:r w:rsidRPr="005F5505">
        <w:rPr>
          <w:sz w:val="24"/>
        </w:rPr>
        <w:t>The reference is made up of two parts, the in-text reference, which goes in the actual report and the references list or bibliography, which goes at the end of the report. The bibliography should be in alphabetical order.</w:t>
      </w:r>
    </w:p>
    <w:p w14:paraId="54A34EC5" w14:textId="77777777" w:rsidR="00FA25BA" w:rsidRPr="005F5505" w:rsidRDefault="00FA25BA" w:rsidP="00FA25BA">
      <w:pPr>
        <w:rPr>
          <w:sz w:val="24"/>
        </w:rPr>
      </w:pPr>
      <w:r w:rsidRPr="005F5505">
        <w:rPr>
          <w:sz w:val="24"/>
        </w:rPr>
        <w:t>Look at the referencing through this document. I have used the guide at the link shown to inform the referencing.</w:t>
      </w:r>
    </w:p>
    <w:p w14:paraId="1811C24C" w14:textId="77777777" w:rsidR="0089445B" w:rsidRPr="005F5505" w:rsidRDefault="0089445B">
      <w:pPr>
        <w:rPr>
          <w:sz w:val="24"/>
        </w:rPr>
      </w:pPr>
      <w:r w:rsidRPr="005F5505">
        <w:rPr>
          <w:sz w:val="24"/>
        </w:rPr>
        <w:br w:type="page"/>
      </w:r>
    </w:p>
    <w:p w14:paraId="7C579235" w14:textId="77777777" w:rsidR="0089445B" w:rsidRPr="005F5505" w:rsidRDefault="00FA25BA" w:rsidP="005F5505">
      <w:pPr>
        <w:pStyle w:val="Heading1"/>
        <w:rPr>
          <w:color w:val="auto"/>
          <w:sz w:val="36"/>
          <w:u w:val="single"/>
        </w:rPr>
      </w:pPr>
      <w:bookmarkStart w:id="5" w:name="_Toc17793371"/>
      <w:r w:rsidRPr="005F5505">
        <w:rPr>
          <w:color w:val="auto"/>
          <w:sz w:val="36"/>
          <w:u w:val="single"/>
        </w:rPr>
        <w:lastRenderedPageBreak/>
        <w:t>Diagrams</w:t>
      </w:r>
      <w:bookmarkEnd w:id="5"/>
    </w:p>
    <w:p w14:paraId="4690E8B9" w14:textId="77777777" w:rsidR="00FA25BA" w:rsidRPr="005F5505" w:rsidRDefault="00FA25BA">
      <w:pPr>
        <w:rPr>
          <w:sz w:val="24"/>
        </w:rPr>
      </w:pPr>
      <w:r w:rsidRPr="005F5505">
        <w:rPr>
          <w:sz w:val="24"/>
        </w:rPr>
        <w:t xml:space="preserve">Diagrams and </w:t>
      </w:r>
      <w:r w:rsidR="00AC2B17" w:rsidRPr="005F5505">
        <w:rPr>
          <w:sz w:val="24"/>
        </w:rPr>
        <w:t>models can be an effective way of presenting your idea without using too many words. But keep in mind that the Open University does not reward your ability to draw a generic diagram or even worse, copy and paste a diagram from the course material.</w:t>
      </w:r>
    </w:p>
    <w:p w14:paraId="403CE995" w14:textId="77777777" w:rsidR="00AC2B17" w:rsidRPr="005F5505" w:rsidRDefault="00AC2B17">
      <w:pPr>
        <w:rPr>
          <w:sz w:val="24"/>
        </w:rPr>
      </w:pPr>
      <w:r w:rsidRPr="005F5505">
        <w:rPr>
          <w:sz w:val="24"/>
        </w:rPr>
        <w:t xml:space="preserve">Here are two examples of diagrams. </w:t>
      </w:r>
    </w:p>
    <w:p w14:paraId="7BD9D3F0" w14:textId="77777777" w:rsidR="00AC2B17" w:rsidRPr="005F5505" w:rsidRDefault="00AC2B17">
      <w:pPr>
        <w:rPr>
          <w:sz w:val="24"/>
        </w:rPr>
      </w:pPr>
      <w:r w:rsidRPr="005F5505">
        <w:rPr>
          <w:sz w:val="24"/>
        </w:rPr>
        <w:t>The first shows poor practice, a generic diagram copied form the course and not referenced. This would not score you any marks.</w:t>
      </w:r>
    </w:p>
    <w:p w14:paraId="6EA4A415" w14:textId="77777777" w:rsidR="00AC2B17" w:rsidRPr="005F5505" w:rsidRDefault="00AC2B17">
      <w:pPr>
        <w:rPr>
          <w:sz w:val="24"/>
        </w:rPr>
      </w:pPr>
      <w:r w:rsidRPr="005F5505">
        <w:rPr>
          <w:noProof/>
          <w:sz w:val="24"/>
          <w:lang w:eastAsia="en-GB"/>
        </w:rPr>
        <w:drawing>
          <wp:inline distT="0" distB="0" distL="0" distR="0" wp14:anchorId="7F769D34" wp14:editId="0479DA64">
            <wp:extent cx="3476847" cy="261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5563" cy="2618656"/>
                    </a:xfrm>
                    <a:prstGeom prst="rect">
                      <a:avLst/>
                    </a:prstGeom>
                  </pic:spPr>
                </pic:pic>
              </a:graphicData>
            </a:graphic>
          </wp:inline>
        </w:drawing>
      </w:r>
    </w:p>
    <w:p w14:paraId="3D37AA3F" w14:textId="77777777" w:rsidR="00AC2B17" w:rsidRPr="005F5505" w:rsidRDefault="00D06881">
      <w:pPr>
        <w:rPr>
          <w:sz w:val="24"/>
        </w:rPr>
      </w:pPr>
      <w:r w:rsidRPr="005F5505">
        <w:rPr>
          <w:sz w:val="24"/>
        </w:rPr>
        <w:t>T</w:t>
      </w:r>
      <w:r w:rsidR="00AC2B17" w:rsidRPr="005F5505">
        <w:rPr>
          <w:sz w:val="24"/>
        </w:rPr>
        <w:t>he second is the same diagram correctly referenced and applied</w:t>
      </w:r>
      <w:r w:rsidRPr="005F5505">
        <w:rPr>
          <w:sz w:val="24"/>
        </w:rPr>
        <w:t xml:space="preserve"> and would earn a lot of marks.</w:t>
      </w:r>
    </w:p>
    <w:p w14:paraId="1B8B0D07" w14:textId="77777777" w:rsidR="00AC2B17" w:rsidRPr="005F5505" w:rsidRDefault="00AC2B17">
      <w:pPr>
        <w:rPr>
          <w:sz w:val="24"/>
        </w:rPr>
      </w:pPr>
      <w:r w:rsidRPr="005F5505">
        <w:rPr>
          <w:noProof/>
          <w:sz w:val="24"/>
          <w:lang w:eastAsia="en-GB"/>
        </w:rPr>
        <w:drawing>
          <wp:inline distT="0" distB="0" distL="0" distR="0" wp14:anchorId="51BBE39A" wp14:editId="30176A68">
            <wp:extent cx="5156791" cy="2764465"/>
            <wp:effectExtent l="25400" t="12700" r="1270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7F8CBA" w14:textId="77777777" w:rsidR="0089445B" w:rsidRPr="005F5505" w:rsidRDefault="00D06881">
      <w:pPr>
        <w:rPr>
          <w:sz w:val="24"/>
        </w:rPr>
      </w:pPr>
      <w:r w:rsidRPr="005F5505">
        <w:rPr>
          <w:sz w:val="24"/>
        </w:rPr>
        <w:t xml:space="preserve">The suitable, feasible, acceptable model applied to TMAs, based on Johnson and Scholes, 1999 cited in Open University (2013b) </w:t>
      </w:r>
      <w:r w:rsidR="0089445B" w:rsidRPr="005F5505">
        <w:rPr>
          <w:sz w:val="24"/>
        </w:rPr>
        <w:br w:type="page"/>
      </w:r>
    </w:p>
    <w:p w14:paraId="78468479" w14:textId="77777777" w:rsidR="0089445B" w:rsidRPr="005F5505" w:rsidRDefault="00EB06AA" w:rsidP="005F5505">
      <w:pPr>
        <w:pStyle w:val="Heading1"/>
        <w:rPr>
          <w:color w:val="auto"/>
          <w:sz w:val="36"/>
          <w:u w:val="single"/>
        </w:rPr>
      </w:pPr>
      <w:bookmarkStart w:id="6" w:name="_Toc17793372"/>
      <w:r w:rsidRPr="005F5505">
        <w:rPr>
          <w:color w:val="auto"/>
          <w:sz w:val="36"/>
          <w:u w:val="single"/>
        </w:rPr>
        <w:lastRenderedPageBreak/>
        <w:t>Recommendations</w:t>
      </w:r>
      <w:bookmarkEnd w:id="6"/>
    </w:p>
    <w:p w14:paraId="44550C0B" w14:textId="77777777" w:rsidR="00EB06AA" w:rsidRPr="005F5505" w:rsidRDefault="00EB06AA">
      <w:pPr>
        <w:rPr>
          <w:sz w:val="24"/>
        </w:rPr>
      </w:pPr>
      <w:r w:rsidRPr="005F5505">
        <w:rPr>
          <w:sz w:val="24"/>
        </w:rPr>
        <w:t xml:space="preserve">The Open University is committed to helping students achieve the best they can and have produced a lot of guidance to help you. </w:t>
      </w:r>
    </w:p>
    <w:p w14:paraId="0DBBE607" w14:textId="77777777" w:rsidR="00EB06AA" w:rsidRPr="005F5505" w:rsidRDefault="00EB06AA">
      <w:pPr>
        <w:rPr>
          <w:sz w:val="24"/>
        </w:rPr>
      </w:pPr>
      <w:r w:rsidRPr="005F5505">
        <w:rPr>
          <w:sz w:val="24"/>
        </w:rPr>
        <w:t>Look for and use these resources.</w:t>
      </w:r>
    </w:p>
    <w:p w14:paraId="7C7460D3" w14:textId="77777777" w:rsidR="00EB06AA" w:rsidRPr="005F5505" w:rsidRDefault="00EB06AA">
      <w:pPr>
        <w:rPr>
          <w:sz w:val="24"/>
        </w:rPr>
      </w:pPr>
      <w:r w:rsidRPr="005F5505">
        <w:rPr>
          <w:sz w:val="24"/>
        </w:rPr>
        <w:t>You tutor will be able to guide you to find them and feel free to hunt them down yourself.</w:t>
      </w:r>
    </w:p>
    <w:p w14:paraId="17B36708" w14:textId="77777777" w:rsidR="00EB06AA" w:rsidRPr="005F5505" w:rsidRDefault="00EB06AA">
      <w:pPr>
        <w:rPr>
          <w:sz w:val="24"/>
        </w:rPr>
      </w:pPr>
      <w:r w:rsidRPr="005F5505">
        <w:rPr>
          <w:sz w:val="24"/>
        </w:rPr>
        <w:t>Look on student home for some really useful links.</w:t>
      </w:r>
    </w:p>
    <w:p w14:paraId="5884526E" w14:textId="77777777" w:rsidR="00EB06AA" w:rsidRPr="005F5505" w:rsidRDefault="00EB06AA">
      <w:pPr>
        <w:rPr>
          <w:sz w:val="24"/>
        </w:rPr>
      </w:pPr>
      <w:r w:rsidRPr="005F5505">
        <w:rPr>
          <w:sz w:val="24"/>
        </w:rPr>
        <w:t>In terms of business studies students, you won’t go far wrong if you follow the format of this document as a template for your TMAs and EMA.</w:t>
      </w:r>
    </w:p>
    <w:p w14:paraId="675B2C76" w14:textId="77777777" w:rsidR="00EB06AA" w:rsidRPr="005F5505" w:rsidRDefault="00EB06AA">
      <w:pPr>
        <w:rPr>
          <w:sz w:val="24"/>
        </w:rPr>
      </w:pPr>
      <w:r w:rsidRPr="005F5505">
        <w:rPr>
          <w:sz w:val="24"/>
        </w:rPr>
        <w:t>Good luck.</w:t>
      </w:r>
    </w:p>
    <w:p w14:paraId="2FC5974A" w14:textId="77777777" w:rsidR="00EB06AA" w:rsidRPr="005F5505" w:rsidRDefault="00EB06AA">
      <w:pPr>
        <w:rPr>
          <w:sz w:val="24"/>
        </w:rPr>
      </w:pPr>
      <w:r w:rsidRPr="005F5505">
        <w:rPr>
          <w:sz w:val="24"/>
        </w:rPr>
        <w:t>Rob</w:t>
      </w:r>
    </w:p>
    <w:p w14:paraId="4A49C55A" w14:textId="77777777" w:rsidR="0089445B" w:rsidRPr="005F5505" w:rsidRDefault="0089445B">
      <w:pPr>
        <w:rPr>
          <w:sz w:val="24"/>
        </w:rPr>
      </w:pPr>
    </w:p>
    <w:p w14:paraId="0B24F4E0" w14:textId="77777777" w:rsidR="0089445B" w:rsidRPr="005F5505" w:rsidRDefault="0089445B">
      <w:pPr>
        <w:rPr>
          <w:sz w:val="24"/>
        </w:rPr>
      </w:pPr>
      <w:r w:rsidRPr="005F5505">
        <w:rPr>
          <w:sz w:val="24"/>
        </w:rPr>
        <w:br w:type="page"/>
      </w:r>
    </w:p>
    <w:p w14:paraId="23D2ED6C" w14:textId="77777777" w:rsidR="0089445B" w:rsidRPr="005F5505" w:rsidRDefault="0089445B" w:rsidP="005F5505">
      <w:pPr>
        <w:pStyle w:val="Heading1"/>
        <w:rPr>
          <w:color w:val="auto"/>
          <w:sz w:val="36"/>
          <w:u w:val="single"/>
        </w:rPr>
      </w:pPr>
      <w:bookmarkStart w:id="7" w:name="_Toc17793373"/>
      <w:r w:rsidRPr="005F5505">
        <w:rPr>
          <w:color w:val="auto"/>
          <w:sz w:val="36"/>
          <w:u w:val="single"/>
        </w:rPr>
        <w:lastRenderedPageBreak/>
        <w:t>Reference</w:t>
      </w:r>
      <w:r w:rsidR="00D06881" w:rsidRPr="005F5505">
        <w:rPr>
          <w:color w:val="auto"/>
          <w:sz w:val="36"/>
          <w:u w:val="single"/>
        </w:rPr>
        <w:t>s</w:t>
      </w:r>
      <w:bookmarkEnd w:id="7"/>
    </w:p>
    <w:p w14:paraId="6DEB1CFA" w14:textId="77777777" w:rsidR="00F97B38" w:rsidRPr="005F5505" w:rsidRDefault="00CD3C29">
      <w:pPr>
        <w:rPr>
          <w:sz w:val="24"/>
        </w:rPr>
      </w:pPr>
      <w:r w:rsidRPr="005F5505">
        <w:rPr>
          <w:i/>
          <w:sz w:val="24"/>
        </w:rPr>
        <w:t>MS Word - How to make Table of Contents Automatically</w:t>
      </w:r>
      <w:r w:rsidRPr="005F5505">
        <w:rPr>
          <w:sz w:val="24"/>
        </w:rPr>
        <w:t xml:space="preserve"> (2012) YouTube video, added by oD142 [online]. Available at </w:t>
      </w:r>
      <w:hyperlink r:id="rId18" w:history="1">
        <w:r w:rsidRPr="005F5505">
          <w:rPr>
            <w:rStyle w:val="Hyperlink"/>
            <w:sz w:val="24"/>
          </w:rPr>
          <w:t>http://youtu.be/DkqtHhqnOYo</w:t>
        </w:r>
      </w:hyperlink>
      <w:r w:rsidRPr="005F5505">
        <w:rPr>
          <w:sz w:val="24"/>
        </w:rPr>
        <w:t xml:space="preserve"> </w:t>
      </w:r>
      <w:r w:rsidR="00F97B38" w:rsidRPr="005F5505">
        <w:rPr>
          <w:sz w:val="24"/>
        </w:rPr>
        <w:t>(A</w:t>
      </w:r>
      <w:r w:rsidRPr="005F5505">
        <w:rPr>
          <w:sz w:val="24"/>
        </w:rPr>
        <w:t>ccessed 8 February 2015).</w:t>
      </w:r>
    </w:p>
    <w:p w14:paraId="6FC38D5E" w14:textId="77777777" w:rsidR="00F97B38" w:rsidRPr="005F5505" w:rsidRDefault="00F97B38">
      <w:pPr>
        <w:rPr>
          <w:sz w:val="24"/>
        </w:rPr>
      </w:pPr>
      <w:r w:rsidRPr="005F5505">
        <w:rPr>
          <w:sz w:val="24"/>
        </w:rPr>
        <w:t>Open University (2013</w:t>
      </w:r>
      <w:r w:rsidR="00D06881" w:rsidRPr="005F5505">
        <w:rPr>
          <w:sz w:val="24"/>
        </w:rPr>
        <w:t>a</w:t>
      </w:r>
      <w:r w:rsidRPr="005F5505">
        <w:rPr>
          <w:sz w:val="24"/>
        </w:rPr>
        <w:t xml:space="preserve">) </w:t>
      </w:r>
      <w:r w:rsidRPr="005F5505">
        <w:rPr>
          <w:i/>
          <w:sz w:val="24"/>
        </w:rPr>
        <w:t>Skills for OU Study</w:t>
      </w:r>
      <w:r w:rsidRPr="005F5505">
        <w:rPr>
          <w:sz w:val="24"/>
        </w:rPr>
        <w:t xml:space="preserve"> [Online]. Available at </w:t>
      </w:r>
      <w:hyperlink r:id="rId19" w:history="1">
        <w:r w:rsidRPr="005F5505">
          <w:rPr>
            <w:rStyle w:val="Hyperlink"/>
            <w:sz w:val="24"/>
          </w:rPr>
          <w:t>http://www2.open.ac.uk/students/skillsforstudy/index.php</w:t>
        </w:r>
      </w:hyperlink>
      <w:r w:rsidRPr="005F5505">
        <w:rPr>
          <w:sz w:val="24"/>
        </w:rPr>
        <w:t xml:space="preserve"> (Accessed 8 February 2015)</w:t>
      </w:r>
    </w:p>
    <w:p w14:paraId="3C133461" w14:textId="77777777" w:rsidR="00D06881" w:rsidRPr="005F5505" w:rsidRDefault="00D06881" w:rsidP="00D06881">
      <w:pPr>
        <w:rPr>
          <w:sz w:val="24"/>
        </w:rPr>
      </w:pPr>
      <w:r w:rsidRPr="005F5505">
        <w:rPr>
          <w:sz w:val="24"/>
        </w:rPr>
        <w:t xml:space="preserve">Open University (2013b) </w:t>
      </w:r>
      <w:r w:rsidRPr="005F5505">
        <w:rPr>
          <w:i/>
          <w:sz w:val="24"/>
        </w:rPr>
        <w:t xml:space="preserve">10.5 Choosing between/among change options </w:t>
      </w:r>
      <w:r w:rsidRPr="005F5505">
        <w:rPr>
          <w:sz w:val="24"/>
        </w:rPr>
        <w:t xml:space="preserve">[Online]. Available at </w:t>
      </w:r>
      <w:hyperlink r:id="rId20" w:history="1">
        <w:r w:rsidRPr="005F5505">
          <w:rPr>
            <w:rStyle w:val="Hyperlink"/>
            <w:sz w:val="24"/>
          </w:rPr>
          <w:t>https://learn2.open.ac.uk/mod/oucontent/view.php?id=522629&amp;section=6</w:t>
        </w:r>
      </w:hyperlink>
      <w:r w:rsidRPr="005F5505">
        <w:rPr>
          <w:sz w:val="24"/>
        </w:rPr>
        <w:t xml:space="preserve"> Accessed 8 February 2015)</w:t>
      </w:r>
    </w:p>
    <w:p w14:paraId="47CD3000" w14:textId="77777777" w:rsidR="005F5505" w:rsidRDefault="00FA25BA" w:rsidP="005F5505">
      <w:pPr>
        <w:rPr>
          <w:i/>
          <w:sz w:val="24"/>
        </w:rPr>
      </w:pPr>
      <w:r w:rsidRPr="005F5505">
        <w:rPr>
          <w:sz w:val="24"/>
        </w:rPr>
        <w:t xml:space="preserve">Open University (2015) </w:t>
      </w:r>
      <w:r w:rsidRPr="005F5505">
        <w:rPr>
          <w:i/>
          <w:sz w:val="24"/>
        </w:rPr>
        <w:t>OU Harvard guide to citing references</w:t>
      </w:r>
      <w:r w:rsidRPr="005F5505">
        <w:rPr>
          <w:sz w:val="24"/>
        </w:rPr>
        <w:t xml:space="preserve"> [Online] Available at </w:t>
      </w:r>
      <w:hyperlink r:id="rId21" w:history="1">
        <w:r w:rsidRPr="005F5505">
          <w:rPr>
            <w:rStyle w:val="Hyperlink"/>
            <w:sz w:val="24"/>
          </w:rPr>
          <w:t>http://learn1.open.ac.uk/mod/oucontent/view.php?id=2620</w:t>
        </w:r>
      </w:hyperlink>
      <w:r w:rsidRPr="005F5505">
        <w:rPr>
          <w:sz w:val="24"/>
        </w:rPr>
        <w:t xml:space="preserve"> (accessed 8 February 2015)</w:t>
      </w:r>
      <w:r w:rsidR="005F5505" w:rsidRPr="005F5505">
        <w:rPr>
          <w:i/>
          <w:sz w:val="24"/>
        </w:rPr>
        <w:t xml:space="preserve"> </w:t>
      </w:r>
    </w:p>
    <w:p w14:paraId="25B743C6" w14:textId="77777777" w:rsidR="005F5505" w:rsidRPr="005F5505" w:rsidRDefault="005F5505" w:rsidP="005F5505">
      <w:pPr>
        <w:rPr>
          <w:sz w:val="24"/>
        </w:rPr>
      </w:pPr>
      <w:r w:rsidRPr="005F5505">
        <w:rPr>
          <w:i/>
          <w:sz w:val="24"/>
        </w:rPr>
        <w:t>Page Numbering in Word</w:t>
      </w:r>
      <w:r w:rsidRPr="005F5505">
        <w:rPr>
          <w:sz w:val="24"/>
        </w:rPr>
        <w:t xml:space="preserve"> (2012) YouTube video added by </w:t>
      </w:r>
      <w:proofErr w:type="spellStart"/>
      <w:r w:rsidRPr="005F5505">
        <w:rPr>
          <w:sz w:val="24"/>
        </w:rPr>
        <w:t>Endsight</w:t>
      </w:r>
      <w:proofErr w:type="spellEnd"/>
      <w:r w:rsidRPr="005F5505">
        <w:rPr>
          <w:sz w:val="24"/>
        </w:rPr>
        <w:t xml:space="preserve"> [online]. Available at </w:t>
      </w:r>
      <w:hyperlink r:id="rId22" w:history="1">
        <w:r w:rsidRPr="005F5505">
          <w:rPr>
            <w:rStyle w:val="Hyperlink"/>
            <w:sz w:val="24"/>
          </w:rPr>
          <w:t>http://youtu.be/eE2CDC5EdeQ</w:t>
        </w:r>
      </w:hyperlink>
      <w:r w:rsidRPr="005F5505">
        <w:rPr>
          <w:sz w:val="24"/>
        </w:rPr>
        <w:t xml:space="preserve"> (accessed 8 February 2015)</w:t>
      </w:r>
    </w:p>
    <w:p w14:paraId="02AFB942" w14:textId="77777777" w:rsidR="0089445B" w:rsidRPr="005F5505" w:rsidRDefault="0089445B">
      <w:pPr>
        <w:rPr>
          <w:sz w:val="24"/>
        </w:rPr>
      </w:pPr>
      <w:r w:rsidRPr="005F5505">
        <w:rPr>
          <w:sz w:val="24"/>
        </w:rPr>
        <w:br w:type="page"/>
      </w:r>
    </w:p>
    <w:p w14:paraId="2A62C08A" w14:textId="77777777" w:rsidR="0089445B" w:rsidRPr="005F5505" w:rsidRDefault="003062D7" w:rsidP="005F5505">
      <w:pPr>
        <w:pStyle w:val="Heading1"/>
        <w:rPr>
          <w:color w:val="auto"/>
          <w:sz w:val="36"/>
          <w:u w:val="single"/>
        </w:rPr>
      </w:pPr>
      <w:bookmarkStart w:id="8" w:name="_Toc17793374"/>
      <w:r w:rsidRPr="005F5505">
        <w:rPr>
          <w:color w:val="auto"/>
          <w:sz w:val="36"/>
          <w:u w:val="single"/>
        </w:rPr>
        <w:lastRenderedPageBreak/>
        <w:t>Appendix 1 – What goes into an appendix?</w:t>
      </w:r>
      <w:bookmarkEnd w:id="8"/>
    </w:p>
    <w:p w14:paraId="29814461" w14:textId="77777777" w:rsidR="005F5505" w:rsidRDefault="005F5505">
      <w:pPr>
        <w:rPr>
          <w:sz w:val="24"/>
        </w:rPr>
      </w:pPr>
    </w:p>
    <w:p w14:paraId="5F290A57" w14:textId="77777777" w:rsidR="0089445B" w:rsidRPr="005F5505" w:rsidRDefault="003062D7">
      <w:pPr>
        <w:rPr>
          <w:sz w:val="24"/>
        </w:rPr>
      </w:pPr>
      <w:r w:rsidRPr="005F5505">
        <w:rPr>
          <w:sz w:val="24"/>
        </w:rPr>
        <w:t>The appendix should be used sparingly. It is there for supplementary material that is not essential to the report but gives background information.</w:t>
      </w:r>
    </w:p>
    <w:p w14:paraId="447E81EC" w14:textId="77777777" w:rsidR="003062D7" w:rsidRPr="005F5505" w:rsidRDefault="003062D7">
      <w:pPr>
        <w:rPr>
          <w:sz w:val="24"/>
        </w:rPr>
      </w:pPr>
      <w:r w:rsidRPr="005F5505">
        <w:rPr>
          <w:sz w:val="24"/>
        </w:rPr>
        <w:t>The following would be acceptable things to put in an appendix:</w:t>
      </w:r>
    </w:p>
    <w:p w14:paraId="444B1E2A" w14:textId="77777777" w:rsidR="003062D7" w:rsidRPr="005F5505" w:rsidRDefault="003062D7" w:rsidP="003062D7">
      <w:pPr>
        <w:pStyle w:val="ListParagraph"/>
        <w:numPr>
          <w:ilvl w:val="0"/>
          <w:numId w:val="3"/>
        </w:numPr>
        <w:rPr>
          <w:sz w:val="24"/>
        </w:rPr>
      </w:pPr>
      <w:r w:rsidRPr="005F5505">
        <w:rPr>
          <w:sz w:val="24"/>
        </w:rPr>
        <w:t>The questions from a questionnaire that is being summarised in the report.</w:t>
      </w:r>
    </w:p>
    <w:p w14:paraId="10D10C86" w14:textId="77777777" w:rsidR="003062D7" w:rsidRPr="005F5505" w:rsidRDefault="003062D7" w:rsidP="003062D7">
      <w:pPr>
        <w:pStyle w:val="ListParagraph"/>
        <w:numPr>
          <w:ilvl w:val="0"/>
          <w:numId w:val="3"/>
        </w:numPr>
        <w:rPr>
          <w:sz w:val="24"/>
        </w:rPr>
      </w:pPr>
      <w:r w:rsidRPr="005F5505">
        <w:rPr>
          <w:sz w:val="24"/>
        </w:rPr>
        <w:t>Company history that is not essential for the marker to understand the TMA but gives some additional context.</w:t>
      </w:r>
    </w:p>
    <w:p w14:paraId="3EDA2D4C" w14:textId="77777777" w:rsidR="003062D7" w:rsidRPr="005F5505" w:rsidRDefault="003062D7" w:rsidP="003062D7">
      <w:pPr>
        <w:pStyle w:val="ListParagraph"/>
        <w:numPr>
          <w:ilvl w:val="0"/>
          <w:numId w:val="3"/>
        </w:numPr>
        <w:rPr>
          <w:sz w:val="24"/>
        </w:rPr>
      </w:pPr>
      <w:r w:rsidRPr="005F5505">
        <w:rPr>
          <w:sz w:val="24"/>
        </w:rPr>
        <w:t>A full analysis of a multi-step model where some of the steps are discussed but not all the steps.</w:t>
      </w:r>
    </w:p>
    <w:p w14:paraId="5308946D" w14:textId="77777777" w:rsidR="003062D7" w:rsidRPr="005F5505" w:rsidRDefault="003062D7" w:rsidP="003062D7">
      <w:pPr>
        <w:pStyle w:val="ListParagraph"/>
        <w:numPr>
          <w:ilvl w:val="0"/>
          <w:numId w:val="3"/>
        </w:numPr>
        <w:rPr>
          <w:sz w:val="24"/>
        </w:rPr>
      </w:pPr>
      <w:r w:rsidRPr="005F5505">
        <w:rPr>
          <w:sz w:val="24"/>
        </w:rPr>
        <w:t>An extract from a letter or email that is being quoted from.</w:t>
      </w:r>
    </w:p>
    <w:p w14:paraId="0B32EEF2" w14:textId="77777777" w:rsidR="003062D7" w:rsidRPr="005F5505" w:rsidRDefault="003062D7" w:rsidP="003062D7">
      <w:pPr>
        <w:rPr>
          <w:sz w:val="24"/>
        </w:rPr>
      </w:pPr>
      <w:r w:rsidRPr="005F5505">
        <w:rPr>
          <w:sz w:val="24"/>
        </w:rPr>
        <w:t>The following are not acceptable in the appendix.</w:t>
      </w:r>
    </w:p>
    <w:p w14:paraId="3C05691F" w14:textId="77777777" w:rsidR="003062D7" w:rsidRPr="005F5505" w:rsidRDefault="003062D7" w:rsidP="005F5505">
      <w:pPr>
        <w:pStyle w:val="ListParagraph"/>
        <w:numPr>
          <w:ilvl w:val="0"/>
          <w:numId w:val="4"/>
        </w:numPr>
        <w:rPr>
          <w:sz w:val="24"/>
        </w:rPr>
      </w:pPr>
      <w:r w:rsidRPr="005F5505">
        <w:rPr>
          <w:sz w:val="24"/>
        </w:rPr>
        <w:t>Full reports</w:t>
      </w:r>
    </w:p>
    <w:p w14:paraId="369E8E5F" w14:textId="77777777" w:rsidR="003062D7" w:rsidRPr="005F5505" w:rsidRDefault="003062D7" w:rsidP="005F5505">
      <w:pPr>
        <w:pStyle w:val="ListParagraph"/>
        <w:numPr>
          <w:ilvl w:val="0"/>
          <w:numId w:val="4"/>
        </w:numPr>
        <w:rPr>
          <w:sz w:val="24"/>
        </w:rPr>
      </w:pPr>
      <w:r w:rsidRPr="005F5505">
        <w:rPr>
          <w:sz w:val="24"/>
        </w:rPr>
        <w:t>Long letters or emails</w:t>
      </w:r>
    </w:p>
    <w:p w14:paraId="7BC8B09E" w14:textId="77777777" w:rsidR="005F5505" w:rsidRPr="005F5505" w:rsidRDefault="005F5505" w:rsidP="005F5505">
      <w:pPr>
        <w:pStyle w:val="ListParagraph"/>
        <w:numPr>
          <w:ilvl w:val="0"/>
          <w:numId w:val="4"/>
        </w:numPr>
        <w:rPr>
          <w:sz w:val="24"/>
        </w:rPr>
      </w:pPr>
      <w:r w:rsidRPr="005F5505">
        <w:rPr>
          <w:sz w:val="24"/>
        </w:rPr>
        <w:t>Generic websites</w:t>
      </w:r>
    </w:p>
    <w:p w14:paraId="5D2CA2FE" w14:textId="77777777" w:rsidR="003062D7" w:rsidRPr="005F5505" w:rsidRDefault="005F5505" w:rsidP="003062D7">
      <w:pPr>
        <w:rPr>
          <w:sz w:val="24"/>
        </w:rPr>
      </w:pPr>
      <w:r w:rsidRPr="005F5505">
        <w:rPr>
          <w:sz w:val="24"/>
        </w:rPr>
        <w:t xml:space="preserve">REMEMBER: The appendix is not </w:t>
      </w:r>
      <w:proofErr w:type="gramStart"/>
      <w:r w:rsidRPr="005F5505">
        <w:rPr>
          <w:sz w:val="24"/>
        </w:rPr>
        <w:t>marked</w:t>
      </w:r>
      <w:proofErr w:type="gramEnd"/>
      <w:r w:rsidRPr="005F5505">
        <w:rPr>
          <w:sz w:val="24"/>
        </w:rPr>
        <w:t xml:space="preserve"> and you will not gain any marks for material in the appendix.</w:t>
      </w:r>
    </w:p>
    <w:p w14:paraId="1475E562" w14:textId="77777777" w:rsidR="005F5505" w:rsidRPr="005F5505" w:rsidRDefault="005F5505" w:rsidP="003062D7">
      <w:pPr>
        <w:rPr>
          <w:sz w:val="24"/>
        </w:rPr>
      </w:pPr>
      <w:r w:rsidRPr="005F5505">
        <w:rPr>
          <w:sz w:val="24"/>
        </w:rPr>
        <w:t>It is more than likely that the marker will not read the appendix, unless you have been asked to supply specific detail as an appendix.</w:t>
      </w:r>
    </w:p>
    <w:p w14:paraId="09EDA4CA" w14:textId="77777777" w:rsidR="005F5505" w:rsidRPr="005F5505" w:rsidRDefault="005F5505" w:rsidP="003062D7">
      <w:pPr>
        <w:rPr>
          <w:sz w:val="24"/>
        </w:rPr>
      </w:pPr>
      <w:r w:rsidRPr="005F5505">
        <w:rPr>
          <w:sz w:val="24"/>
        </w:rPr>
        <w:t>The appendix should not contain more than three sides, unless you have been instructed to supply more as part of the task set.</w:t>
      </w:r>
    </w:p>
    <w:p w14:paraId="7CD79818" w14:textId="77777777" w:rsidR="0089445B" w:rsidRPr="005F5505" w:rsidRDefault="0089445B">
      <w:pPr>
        <w:rPr>
          <w:sz w:val="24"/>
        </w:rPr>
      </w:pPr>
    </w:p>
    <w:p w14:paraId="75F2D231" w14:textId="77777777" w:rsidR="0089445B" w:rsidRPr="005F5505" w:rsidRDefault="0089445B">
      <w:pPr>
        <w:rPr>
          <w:sz w:val="24"/>
        </w:rPr>
      </w:pPr>
    </w:p>
    <w:sectPr w:rsidR="0089445B" w:rsidRPr="005F550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F4A6" w14:textId="77777777" w:rsidR="008E5BED" w:rsidRDefault="008E5BED" w:rsidP="0089445B">
      <w:pPr>
        <w:spacing w:after="0" w:line="240" w:lineRule="auto"/>
      </w:pPr>
      <w:r>
        <w:separator/>
      </w:r>
    </w:p>
  </w:endnote>
  <w:endnote w:type="continuationSeparator" w:id="0">
    <w:p w14:paraId="0A52F526" w14:textId="77777777" w:rsidR="008E5BED" w:rsidRDefault="008E5BED" w:rsidP="0089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2EE0" w14:textId="77777777" w:rsidR="0089445B" w:rsidRDefault="0089445B">
    <w:pPr>
      <w:pStyle w:val="Footer"/>
    </w:pPr>
    <w:r>
      <w:t xml:space="preserve">TMA Essentials Page </w:t>
    </w:r>
    <w:r>
      <w:rPr>
        <w:b/>
        <w:bCs/>
      </w:rPr>
      <w:fldChar w:fldCharType="begin"/>
    </w:r>
    <w:r>
      <w:rPr>
        <w:b/>
        <w:bCs/>
      </w:rPr>
      <w:instrText xml:space="preserve"> PAGE  \* Arabic  \* MERGEFORMAT </w:instrText>
    </w:r>
    <w:r>
      <w:rPr>
        <w:b/>
        <w:bCs/>
      </w:rPr>
      <w:fldChar w:fldCharType="separate"/>
    </w:r>
    <w:r w:rsidR="005F550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F5505">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0C79" w14:textId="77777777" w:rsidR="008E5BED" w:rsidRDefault="008E5BED" w:rsidP="0089445B">
      <w:pPr>
        <w:spacing w:after="0" w:line="240" w:lineRule="auto"/>
      </w:pPr>
      <w:r>
        <w:separator/>
      </w:r>
    </w:p>
  </w:footnote>
  <w:footnote w:type="continuationSeparator" w:id="0">
    <w:p w14:paraId="15FFE90F" w14:textId="77777777" w:rsidR="008E5BED" w:rsidRDefault="008E5BED" w:rsidP="0089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B878" w14:textId="77777777" w:rsidR="0089445B" w:rsidRDefault="0089445B">
    <w:pPr>
      <w:pStyle w:val="Header"/>
    </w:pPr>
    <w:r>
      <w:t>Rob Moore OUBS Tutor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3F1"/>
    <w:multiLevelType w:val="hybridMultilevel"/>
    <w:tmpl w:val="79C2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E7773"/>
    <w:multiLevelType w:val="hybridMultilevel"/>
    <w:tmpl w:val="7E6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774E2"/>
    <w:multiLevelType w:val="hybridMultilevel"/>
    <w:tmpl w:val="A6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33821"/>
    <w:multiLevelType w:val="hybridMultilevel"/>
    <w:tmpl w:val="250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5B"/>
    <w:rsid w:val="00053CB8"/>
    <w:rsid w:val="00085F67"/>
    <w:rsid w:val="003062D7"/>
    <w:rsid w:val="0030651B"/>
    <w:rsid w:val="00473A26"/>
    <w:rsid w:val="00477D82"/>
    <w:rsid w:val="005F5505"/>
    <w:rsid w:val="007B5D71"/>
    <w:rsid w:val="0089445B"/>
    <w:rsid w:val="008E5BED"/>
    <w:rsid w:val="00AC2B17"/>
    <w:rsid w:val="00CD3C29"/>
    <w:rsid w:val="00CE45EB"/>
    <w:rsid w:val="00D06881"/>
    <w:rsid w:val="00D953E3"/>
    <w:rsid w:val="00E16FBE"/>
    <w:rsid w:val="00EB06AA"/>
    <w:rsid w:val="00F371D9"/>
    <w:rsid w:val="00F97B38"/>
    <w:rsid w:val="00FA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BCB3"/>
  <w15:chartTrackingRefBased/>
  <w15:docId w15:val="{609C622C-A93E-4418-A6ED-823D6FB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5B"/>
  </w:style>
  <w:style w:type="paragraph" w:styleId="Footer">
    <w:name w:val="footer"/>
    <w:basedOn w:val="Normal"/>
    <w:link w:val="FooterChar"/>
    <w:uiPriority w:val="99"/>
    <w:unhideWhenUsed/>
    <w:rsid w:val="0089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45B"/>
  </w:style>
  <w:style w:type="character" w:styleId="Hyperlink">
    <w:name w:val="Hyperlink"/>
    <w:basedOn w:val="DefaultParagraphFont"/>
    <w:uiPriority w:val="99"/>
    <w:unhideWhenUsed/>
    <w:rsid w:val="0089445B"/>
    <w:rPr>
      <w:color w:val="0563C1" w:themeColor="hyperlink"/>
      <w:u w:val="single"/>
    </w:rPr>
  </w:style>
  <w:style w:type="table" w:styleId="TableGrid">
    <w:name w:val="Table Grid"/>
    <w:basedOn w:val="TableNormal"/>
    <w:uiPriority w:val="39"/>
    <w:rsid w:val="00CD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C29"/>
    <w:rPr>
      <w:color w:val="954F72" w:themeColor="followedHyperlink"/>
      <w:u w:val="single"/>
    </w:rPr>
  </w:style>
  <w:style w:type="paragraph" w:styleId="ListParagraph">
    <w:name w:val="List Paragraph"/>
    <w:basedOn w:val="Normal"/>
    <w:uiPriority w:val="34"/>
    <w:qFormat/>
    <w:rsid w:val="00F97B38"/>
    <w:pPr>
      <w:ind w:left="720"/>
      <w:contextualSpacing/>
    </w:pPr>
  </w:style>
  <w:style w:type="character" w:customStyle="1" w:styleId="Heading1Char">
    <w:name w:val="Heading 1 Char"/>
    <w:basedOn w:val="DefaultParagraphFont"/>
    <w:link w:val="Heading1"/>
    <w:uiPriority w:val="9"/>
    <w:rsid w:val="005F55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5505"/>
    <w:pPr>
      <w:outlineLvl w:val="9"/>
    </w:pPr>
    <w:rPr>
      <w:lang w:val="en-US"/>
    </w:rPr>
  </w:style>
  <w:style w:type="paragraph" w:styleId="TOC1">
    <w:name w:val="toc 1"/>
    <w:basedOn w:val="Normal"/>
    <w:next w:val="Normal"/>
    <w:autoRedefine/>
    <w:uiPriority w:val="39"/>
    <w:unhideWhenUsed/>
    <w:rsid w:val="005F55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pen.ac.uk/students/skillsforstudy/index.php" TargetMode="External"/><Relationship Id="rId13" Type="http://schemas.openxmlformats.org/officeDocument/2006/relationships/diagramData" Target="diagrams/data1.xml"/><Relationship Id="rId18" Type="http://schemas.openxmlformats.org/officeDocument/2006/relationships/hyperlink" Target="http://youtu.be/DkqtHhqnOY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arn1.open.ac.uk/mod/oucontent/view.php?id=2620" TargetMode="Externa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learn2.open.ac.uk/mod/oucontent/view.php?id=522629&amp;section=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1.open.ac.uk/mod/oucontent/view.php?id=26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hyperlink" Target="http://youtu.be/eE2CDC5EdeQ" TargetMode="External"/><Relationship Id="rId19" Type="http://schemas.openxmlformats.org/officeDocument/2006/relationships/hyperlink" Target="http://www2.open.ac.uk/students/skillsforstudy/index.php" TargetMode="External"/><Relationship Id="rId4" Type="http://schemas.openxmlformats.org/officeDocument/2006/relationships/settings" Target="settings.xml"/><Relationship Id="rId9" Type="http://schemas.openxmlformats.org/officeDocument/2006/relationships/hyperlink" Target="http://youtu.be/DkqtHhqnOYo" TargetMode="External"/><Relationship Id="rId14" Type="http://schemas.openxmlformats.org/officeDocument/2006/relationships/diagramLayout" Target="diagrams/layout1.xml"/><Relationship Id="rId22" Type="http://schemas.openxmlformats.org/officeDocument/2006/relationships/hyperlink" Target="http://youtu.be/eE2CDC5EdeQ"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02196-15AE-4495-AAD4-A331FC84989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087017BF-C4AB-4C2D-9E05-1DD05719D6D0}">
      <dgm:prSet phldrT="[Text]"/>
      <dgm:spPr/>
      <dgm:t>
        <a:bodyPr/>
        <a:lstStyle/>
        <a:p>
          <a:r>
            <a:rPr lang="en-GB"/>
            <a:t>Suitable</a:t>
          </a:r>
        </a:p>
      </dgm:t>
    </dgm:pt>
    <dgm:pt modelId="{7ADD775F-A45F-4A23-86A1-18DDE58C2C38}" type="parTrans" cxnId="{2628D15C-A309-4D9E-A941-0C7323435107}">
      <dgm:prSet/>
      <dgm:spPr/>
      <dgm:t>
        <a:bodyPr/>
        <a:lstStyle/>
        <a:p>
          <a:endParaRPr lang="en-GB"/>
        </a:p>
      </dgm:t>
    </dgm:pt>
    <dgm:pt modelId="{3578FEC5-122F-4516-8A18-E7C069A7C671}" type="sibTrans" cxnId="{2628D15C-A309-4D9E-A941-0C7323435107}">
      <dgm:prSet/>
      <dgm:spPr/>
      <dgm:t>
        <a:bodyPr/>
        <a:lstStyle/>
        <a:p>
          <a:endParaRPr lang="en-GB"/>
        </a:p>
      </dgm:t>
    </dgm:pt>
    <dgm:pt modelId="{9D76577A-D156-4BF4-B66E-6B4ADC214FC3}">
      <dgm:prSet phldrT="[Text]"/>
      <dgm:spPr/>
      <dgm:t>
        <a:bodyPr/>
        <a:lstStyle/>
        <a:p>
          <a:r>
            <a:rPr lang="en-GB"/>
            <a:t>Does the TMA answer the question set?</a:t>
          </a:r>
        </a:p>
      </dgm:t>
    </dgm:pt>
    <dgm:pt modelId="{F94C6E41-A57E-4802-BF06-7A8EA87B801E}" type="parTrans" cxnId="{06A37227-605A-4D6A-96D9-AED42FE2DF10}">
      <dgm:prSet/>
      <dgm:spPr/>
      <dgm:t>
        <a:bodyPr/>
        <a:lstStyle/>
        <a:p>
          <a:endParaRPr lang="en-GB"/>
        </a:p>
      </dgm:t>
    </dgm:pt>
    <dgm:pt modelId="{C6CE0DCC-CE8A-483C-9778-9398DA2CD238}" type="sibTrans" cxnId="{06A37227-605A-4D6A-96D9-AED42FE2DF10}">
      <dgm:prSet/>
      <dgm:spPr/>
      <dgm:t>
        <a:bodyPr/>
        <a:lstStyle/>
        <a:p>
          <a:endParaRPr lang="en-GB"/>
        </a:p>
      </dgm:t>
    </dgm:pt>
    <dgm:pt modelId="{8B4079DC-0A17-4AE2-907B-A7674116A980}">
      <dgm:prSet phldrT="[Text]"/>
      <dgm:spPr/>
      <dgm:t>
        <a:bodyPr/>
        <a:lstStyle/>
        <a:p>
          <a:r>
            <a:rPr lang="en-GB"/>
            <a:t>Is the TMA in the correct format?</a:t>
          </a:r>
        </a:p>
      </dgm:t>
    </dgm:pt>
    <dgm:pt modelId="{868D1F60-268A-4767-9A93-9CA79BB563ED}" type="parTrans" cxnId="{6702917D-D282-4217-ACDB-F16A3BBC50A1}">
      <dgm:prSet/>
      <dgm:spPr/>
      <dgm:t>
        <a:bodyPr/>
        <a:lstStyle/>
        <a:p>
          <a:endParaRPr lang="en-GB"/>
        </a:p>
      </dgm:t>
    </dgm:pt>
    <dgm:pt modelId="{EA7187DC-26F2-4862-A042-18A93AF4513A}" type="sibTrans" cxnId="{6702917D-D282-4217-ACDB-F16A3BBC50A1}">
      <dgm:prSet/>
      <dgm:spPr/>
      <dgm:t>
        <a:bodyPr/>
        <a:lstStyle/>
        <a:p>
          <a:endParaRPr lang="en-GB"/>
        </a:p>
      </dgm:t>
    </dgm:pt>
    <dgm:pt modelId="{7E1637E2-442D-4C4C-8A24-D39FF641CC4E}">
      <dgm:prSet phldrT="[Text]"/>
      <dgm:spPr/>
      <dgm:t>
        <a:bodyPr/>
        <a:lstStyle/>
        <a:p>
          <a:r>
            <a:rPr lang="en-GB"/>
            <a:t>Feasible</a:t>
          </a:r>
        </a:p>
      </dgm:t>
    </dgm:pt>
    <dgm:pt modelId="{214E7561-D2A4-4ED3-9110-8DBECA0D6E56}" type="parTrans" cxnId="{3E00DDCE-A7C2-4E00-9D69-904B7C6CB738}">
      <dgm:prSet/>
      <dgm:spPr/>
      <dgm:t>
        <a:bodyPr/>
        <a:lstStyle/>
        <a:p>
          <a:endParaRPr lang="en-GB"/>
        </a:p>
      </dgm:t>
    </dgm:pt>
    <dgm:pt modelId="{0D838EB4-95F9-4D1A-AA7F-4E0998376BA9}" type="sibTrans" cxnId="{3E00DDCE-A7C2-4E00-9D69-904B7C6CB738}">
      <dgm:prSet/>
      <dgm:spPr/>
      <dgm:t>
        <a:bodyPr/>
        <a:lstStyle/>
        <a:p>
          <a:endParaRPr lang="en-GB"/>
        </a:p>
      </dgm:t>
    </dgm:pt>
    <dgm:pt modelId="{9D3AD05A-C55C-4E89-A9FA-45DF88D6E34E}">
      <dgm:prSet phldrT="[Text]"/>
      <dgm:spPr/>
      <dgm:t>
        <a:bodyPr/>
        <a:lstStyle/>
        <a:p>
          <a:r>
            <a:rPr lang="en-GB"/>
            <a:t>Can I complete the assignment on time?</a:t>
          </a:r>
        </a:p>
      </dgm:t>
    </dgm:pt>
    <dgm:pt modelId="{D3F09751-2D85-4B6E-AC09-E4CFCC9E6C39}" type="parTrans" cxnId="{46269026-EECF-4054-80C5-45F2FF3B7022}">
      <dgm:prSet/>
      <dgm:spPr/>
      <dgm:t>
        <a:bodyPr/>
        <a:lstStyle/>
        <a:p>
          <a:endParaRPr lang="en-GB"/>
        </a:p>
      </dgm:t>
    </dgm:pt>
    <dgm:pt modelId="{F9E0723E-9D4B-4C54-A8B7-FB630EC6403E}" type="sibTrans" cxnId="{46269026-EECF-4054-80C5-45F2FF3B7022}">
      <dgm:prSet/>
      <dgm:spPr/>
      <dgm:t>
        <a:bodyPr/>
        <a:lstStyle/>
        <a:p>
          <a:endParaRPr lang="en-GB"/>
        </a:p>
      </dgm:t>
    </dgm:pt>
    <dgm:pt modelId="{8F27995B-BF2A-4F4B-9919-0C19646BE979}">
      <dgm:prSet phldrT="[Text]"/>
      <dgm:spPr/>
      <dgm:t>
        <a:bodyPr/>
        <a:lstStyle/>
        <a:p>
          <a:r>
            <a:rPr lang="en-GB"/>
            <a:t>Could missing this TMA allow me to successfully pass the course?</a:t>
          </a:r>
        </a:p>
      </dgm:t>
    </dgm:pt>
    <dgm:pt modelId="{D270F5D2-FBB6-4FDF-8574-FB0A4A3D055E}" type="parTrans" cxnId="{6606CA2B-D7DA-4606-B13C-3DB92D66EDA5}">
      <dgm:prSet/>
      <dgm:spPr/>
      <dgm:t>
        <a:bodyPr/>
        <a:lstStyle/>
        <a:p>
          <a:endParaRPr lang="en-GB"/>
        </a:p>
      </dgm:t>
    </dgm:pt>
    <dgm:pt modelId="{346B1DE4-8820-4D03-B9BC-4F42E1303F55}" type="sibTrans" cxnId="{6606CA2B-D7DA-4606-B13C-3DB92D66EDA5}">
      <dgm:prSet/>
      <dgm:spPr/>
      <dgm:t>
        <a:bodyPr/>
        <a:lstStyle/>
        <a:p>
          <a:endParaRPr lang="en-GB"/>
        </a:p>
      </dgm:t>
    </dgm:pt>
    <dgm:pt modelId="{E12DE9E7-63B3-474B-8985-B64E3F0BF0A7}">
      <dgm:prSet phldrT="[Text]"/>
      <dgm:spPr/>
      <dgm:t>
        <a:bodyPr/>
        <a:lstStyle/>
        <a:p>
          <a:r>
            <a:rPr lang="en-GB"/>
            <a:t>Aacceptable</a:t>
          </a:r>
        </a:p>
      </dgm:t>
    </dgm:pt>
    <dgm:pt modelId="{5CD073FF-AFAE-46A3-AB93-0C41DF7BC190}" type="parTrans" cxnId="{BE1AB2FE-DCEB-44C8-AB43-32356362E50C}">
      <dgm:prSet/>
      <dgm:spPr/>
      <dgm:t>
        <a:bodyPr/>
        <a:lstStyle/>
        <a:p>
          <a:endParaRPr lang="en-GB"/>
        </a:p>
      </dgm:t>
    </dgm:pt>
    <dgm:pt modelId="{604B6D73-EC5B-49E9-8541-C49A05FF86FA}" type="sibTrans" cxnId="{BE1AB2FE-DCEB-44C8-AB43-32356362E50C}">
      <dgm:prSet/>
      <dgm:spPr/>
      <dgm:t>
        <a:bodyPr/>
        <a:lstStyle/>
        <a:p>
          <a:endParaRPr lang="en-GB"/>
        </a:p>
      </dgm:t>
    </dgm:pt>
    <dgm:pt modelId="{F778FAC4-59C4-47F5-8377-9BBD9ECF6C45}">
      <dgm:prSet phldrT="[Text]"/>
      <dgm:spPr/>
      <dgm:t>
        <a:bodyPr/>
        <a:lstStyle/>
        <a:p>
          <a:r>
            <a:rPr lang="en-GB"/>
            <a:t>Is the referencing correct?</a:t>
          </a:r>
        </a:p>
      </dgm:t>
    </dgm:pt>
    <dgm:pt modelId="{DC8B03D0-3EEA-47E9-82D1-02EA3D77110F}" type="parTrans" cxnId="{1C03116D-23F1-483F-8DB9-06CDA216607C}">
      <dgm:prSet/>
      <dgm:spPr/>
      <dgm:t>
        <a:bodyPr/>
        <a:lstStyle/>
        <a:p>
          <a:endParaRPr lang="en-GB"/>
        </a:p>
      </dgm:t>
    </dgm:pt>
    <dgm:pt modelId="{CD254B71-9C62-4E2C-966A-57DFCCFA8CA3}" type="sibTrans" cxnId="{1C03116D-23F1-483F-8DB9-06CDA216607C}">
      <dgm:prSet/>
      <dgm:spPr/>
      <dgm:t>
        <a:bodyPr/>
        <a:lstStyle/>
        <a:p>
          <a:endParaRPr lang="en-GB"/>
        </a:p>
      </dgm:t>
    </dgm:pt>
    <dgm:pt modelId="{0C6A6A53-C573-430E-8652-6413844EBA22}">
      <dgm:prSet phldrT="[Text]"/>
      <dgm:spPr/>
      <dgm:t>
        <a:bodyPr/>
        <a:lstStyle/>
        <a:p>
          <a:r>
            <a:rPr lang="en-GB"/>
            <a:t>Has the word count been exceeded?</a:t>
          </a:r>
        </a:p>
      </dgm:t>
    </dgm:pt>
    <dgm:pt modelId="{97E84CFC-6AAD-4696-9DEF-5085CE5ACFC3}" type="parTrans" cxnId="{9BAD5BE6-116D-48BF-B45C-FE2793868982}">
      <dgm:prSet/>
      <dgm:spPr/>
      <dgm:t>
        <a:bodyPr/>
        <a:lstStyle/>
        <a:p>
          <a:endParaRPr lang="en-GB"/>
        </a:p>
      </dgm:t>
    </dgm:pt>
    <dgm:pt modelId="{A4295E4E-7C65-45B0-9357-A604CC086AC8}" type="sibTrans" cxnId="{9BAD5BE6-116D-48BF-B45C-FE2793868982}">
      <dgm:prSet/>
      <dgm:spPr/>
      <dgm:t>
        <a:bodyPr/>
        <a:lstStyle/>
        <a:p>
          <a:endParaRPr lang="en-GB"/>
        </a:p>
      </dgm:t>
    </dgm:pt>
    <dgm:pt modelId="{60E6CB19-91B5-48C5-A8FF-0342ACC9358F}">
      <dgm:prSet phldrT="[Text]"/>
      <dgm:spPr/>
      <dgm:t>
        <a:bodyPr/>
        <a:lstStyle/>
        <a:p>
          <a:r>
            <a:rPr lang="en-GB"/>
            <a:t>Has it been submitted on time?</a:t>
          </a:r>
        </a:p>
      </dgm:t>
    </dgm:pt>
    <dgm:pt modelId="{5D7AF7CF-AC10-4C1A-BD62-2B7737A04CC2}" type="parTrans" cxnId="{A88A86D2-FB9F-4398-BADD-9BBC9E62D3ED}">
      <dgm:prSet/>
      <dgm:spPr/>
      <dgm:t>
        <a:bodyPr/>
        <a:lstStyle/>
        <a:p>
          <a:endParaRPr lang="en-GB"/>
        </a:p>
      </dgm:t>
    </dgm:pt>
    <dgm:pt modelId="{A002B37A-9FA5-477B-A8E3-BF7F1DE8002F}" type="sibTrans" cxnId="{A88A86D2-FB9F-4398-BADD-9BBC9E62D3ED}">
      <dgm:prSet/>
      <dgm:spPr/>
      <dgm:t>
        <a:bodyPr/>
        <a:lstStyle/>
        <a:p>
          <a:endParaRPr lang="en-GB"/>
        </a:p>
      </dgm:t>
    </dgm:pt>
    <dgm:pt modelId="{56DBFC54-C187-4196-8DD6-26E2800A8C32}" type="pres">
      <dgm:prSet presAssocID="{BA302196-15AE-4495-AAD4-A331FC849892}" presName="linearFlow" presStyleCnt="0">
        <dgm:presLayoutVars>
          <dgm:dir/>
          <dgm:animLvl val="lvl"/>
          <dgm:resizeHandles val="exact"/>
        </dgm:presLayoutVars>
      </dgm:prSet>
      <dgm:spPr/>
    </dgm:pt>
    <dgm:pt modelId="{291211D1-497D-4B65-BC24-5942D72EB621}" type="pres">
      <dgm:prSet presAssocID="{087017BF-C4AB-4C2D-9E05-1DD05719D6D0}" presName="composite" presStyleCnt="0"/>
      <dgm:spPr/>
    </dgm:pt>
    <dgm:pt modelId="{2144ADFA-4381-4F73-99E1-F1F175400661}" type="pres">
      <dgm:prSet presAssocID="{087017BF-C4AB-4C2D-9E05-1DD05719D6D0}" presName="parentText" presStyleLbl="alignNode1" presStyleIdx="0" presStyleCnt="3">
        <dgm:presLayoutVars>
          <dgm:chMax val="1"/>
          <dgm:bulletEnabled val="1"/>
        </dgm:presLayoutVars>
      </dgm:prSet>
      <dgm:spPr/>
    </dgm:pt>
    <dgm:pt modelId="{FD94CCA0-C11D-4508-B0AE-2A6309E1F4D0}" type="pres">
      <dgm:prSet presAssocID="{087017BF-C4AB-4C2D-9E05-1DD05719D6D0}" presName="descendantText" presStyleLbl="alignAcc1" presStyleIdx="0" presStyleCnt="3">
        <dgm:presLayoutVars>
          <dgm:bulletEnabled val="1"/>
        </dgm:presLayoutVars>
      </dgm:prSet>
      <dgm:spPr/>
    </dgm:pt>
    <dgm:pt modelId="{77D6B4FB-4979-4BF8-97BA-CB43515B0CDE}" type="pres">
      <dgm:prSet presAssocID="{3578FEC5-122F-4516-8A18-E7C069A7C671}" presName="sp" presStyleCnt="0"/>
      <dgm:spPr/>
    </dgm:pt>
    <dgm:pt modelId="{770E1A60-B658-436B-BD0D-685B5D6C2551}" type="pres">
      <dgm:prSet presAssocID="{7E1637E2-442D-4C4C-8A24-D39FF641CC4E}" presName="composite" presStyleCnt="0"/>
      <dgm:spPr/>
    </dgm:pt>
    <dgm:pt modelId="{5124C207-FDAD-4E21-AF0B-F34A030476B2}" type="pres">
      <dgm:prSet presAssocID="{7E1637E2-442D-4C4C-8A24-D39FF641CC4E}" presName="parentText" presStyleLbl="alignNode1" presStyleIdx="1" presStyleCnt="3">
        <dgm:presLayoutVars>
          <dgm:chMax val="1"/>
          <dgm:bulletEnabled val="1"/>
        </dgm:presLayoutVars>
      </dgm:prSet>
      <dgm:spPr/>
    </dgm:pt>
    <dgm:pt modelId="{2BD556C3-72B3-47B1-86B6-0C2DEA21D55B}" type="pres">
      <dgm:prSet presAssocID="{7E1637E2-442D-4C4C-8A24-D39FF641CC4E}" presName="descendantText" presStyleLbl="alignAcc1" presStyleIdx="1" presStyleCnt="3">
        <dgm:presLayoutVars>
          <dgm:bulletEnabled val="1"/>
        </dgm:presLayoutVars>
      </dgm:prSet>
      <dgm:spPr/>
    </dgm:pt>
    <dgm:pt modelId="{3264BAFB-B091-4A6F-BDAA-95BC5763D8F7}" type="pres">
      <dgm:prSet presAssocID="{0D838EB4-95F9-4D1A-AA7F-4E0998376BA9}" presName="sp" presStyleCnt="0"/>
      <dgm:spPr/>
    </dgm:pt>
    <dgm:pt modelId="{6999D321-B22E-4F06-AF8C-7D589C5DE235}" type="pres">
      <dgm:prSet presAssocID="{E12DE9E7-63B3-474B-8985-B64E3F0BF0A7}" presName="composite" presStyleCnt="0"/>
      <dgm:spPr/>
    </dgm:pt>
    <dgm:pt modelId="{153EC11C-E88F-4045-A02C-71A0389CC2F3}" type="pres">
      <dgm:prSet presAssocID="{E12DE9E7-63B3-474B-8985-B64E3F0BF0A7}" presName="parentText" presStyleLbl="alignNode1" presStyleIdx="2" presStyleCnt="3">
        <dgm:presLayoutVars>
          <dgm:chMax val="1"/>
          <dgm:bulletEnabled val="1"/>
        </dgm:presLayoutVars>
      </dgm:prSet>
      <dgm:spPr/>
    </dgm:pt>
    <dgm:pt modelId="{0BBF2D90-F779-4C13-ACBA-DA7665BE776E}" type="pres">
      <dgm:prSet presAssocID="{E12DE9E7-63B3-474B-8985-B64E3F0BF0A7}" presName="descendantText" presStyleLbl="alignAcc1" presStyleIdx="2" presStyleCnt="3">
        <dgm:presLayoutVars>
          <dgm:bulletEnabled val="1"/>
        </dgm:presLayoutVars>
      </dgm:prSet>
      <dgm:spPr/>
    </dgm:pt>
  </dgm:ptLst>
  <dgm:cxnLst>
    <dgm:cxn modelId="{C7C27802-FB35-4106-A7DA-2D4158C3647C}" type="presOf" srcId="{BA302196-15AE-4495-AAD4-A331FC849892}" destId="{56DBFC54-C187-4196-8DD6-26E2800A8C32}" srcOrd="0" destOrd="0" presId="urn:microsoft.com/office/officeart/2005/8/layout/chevron2"/>
    <dgm:cxn modelId="{5A64DB03-1CC1-41EF-8CF0-10FF00971168}" type="presOf" srcId="{0C6A6A53-C573-430E-8652-6413844EBA22}" destId="{0BBF2D90-F779-4C13-ACBA-DA7665BE776E}" srcOrd="0" destOrd="1" presId="urn:microsoft.com/office/officeart/2005/8/layout/chevron2"/>
    <dgm:cxn modelId="{DFF13E06-0792-4CC2-B159-08B6FEC24F0E}" type="presOf" srcId="{8B4079DC-0A17-4AE2-907B-A7674116A980}" destId="{FD94CCA0-C11D-4508-B0AE-2A6309E1F4D0}" srcOrd="0" destOrd="1" presId="urn:microsoft.com/office/officeart/2005/8/layout/chevron2"/>
    <dgm:cxn modelId="{5BDC2308-B030-4705-9345-BAC248DEF925}" type="presOf" srcId="{9D3AD05A-C55C-4E89-A9FA-45DF88D6E34E}" destId="{2BD556C3-72B3-47B1-86B6-0C2DEA21D55B}" srcOrd="0" destOrd="0" presId="urn:microsoft.com/office/officeart/2005/8/layout/chevron2"/>
    <dgm:cxn modelId="{46269026-EECF-4054-80C5-45F2FF3B7022}" srcId="{7E1637E2-442D-4C4C-8A24-D39FF641CC4E}" destId="{9D3AD05A-C55C-4E89-A9FA-45DF88D6E34E}" srcOrd="0" destOrd="0" parTransId="{D3F09751-2D85-4B6E-AC09-E4CFCC9E6C39}" sibTransId="{F9E0723E-9D4B-4C54-A8B7-FB630EC6403E}"/>
    <dgm:cxn modelId="{06A37227-605A-4D6A-96D9-AED42FE2DF10}" srcId="{087017BF-C4AB-4C2D-9E05-1DD05719D6D0}" destId="{9D76577A-D156-4BF4-B66E-6B4ADC214FC3}" srcOrd="0" destOrd="0" parTransId="{F94C6E41-A57E-4802-BF06-7A8EA87B801E}" sibTransId="{C6CE0DCC-CE8A-483C-9778-9398DA2CD238}"/>
    <dgm:cxn modelId="{EE885C28-F30C-4663-8596-D5956AB4B850}" type="presOf" srcId="{F778FAC4-59C4-47F5-8377-9BBD9ECF6C45}" destId="{0BBF2D90-F779-4C13-ACBA-DA7665BE776E}" srcOrd="0" destOrd="0" presId="urn:microsoft.com/office/officeart/2005/8/layout/chevron2"/>
    <dgm:cxn modelId="{6606CA2B-D7DA-4606-B13C-3DB92D66EDA5}" srcId="{7E1637E2-442D-4C4C-8A24-D39FF641CC4E}" destId="{8F27995B-BF2A-4F4B-9919-0C19646BE979}" srcOrd="1" destOrd="0" parTransId="{D270F5D2-FBB6-4FDF-8574-FB0A4A3D055E}" sibTransId="{346B1DE4-8820-4D03-B9BC-4F42E1303F55}"/>
    <dgm:cxn modelId="{2628D15C-A309-4D9E-A941-0C7323435107}" srcId="{BA302196-15AE-4495-AAD4-A331FC849892}" destId="{087017BF-C4AB-4C2D-9E05-1DD05719D6D0}" srcOrd="0" destOrd="0" parTransId="{7ADD775F-A45F-4A23-86A1-18DDE58C2C38}" sibTransId="{3578FEC5-122F-4516-8A18-E7C069A7C671}"/>
    <dgm:cxn modelId="{1C03116D-23F1-483F-8DB9-06CDA216607C}" srcId="{E12DE9E7-63B3-474B-8985-B64E3F0BF0A7}" destId="{F778FAC4-59C4-47F5-8377-9BBD9ECF6C45}" srcOrd="0" destOrd="0" parTransId="{DC8B03D0-3EEA-47E9-82D1-02EA3D77110F}" sibTransId="{CD254B71-9C62-4E2C-966A-57DFCCFA8CA3}"/>
    <dgm:cxn modelId="{CA56BE74-04B3-4777-8652-56A5663BF825}" type="presOf" srcId="{087017BF-C4AB-4C2D-9E05-1DD05719D6D0}" destId="{2144ADFA-4381-4F73-99E1-F1F175400661}" srcOrd="0" destOrd="0" presId="urn:microsoft.com/office/officeart/2005/8/layout/chevron2"/>
    <dgm:cxn modelId="{B0EDD879-C1DE-4431-9253-609BF1791B83}" type="presOf" srcId="{9D76577A-D156-4BF4-B66E-6B4ADC214FC3}" destId="{FD94CCA0-C11D-4508-B0AE-2A6309E1F4D0}" srcOrd="0" destOrd="0" presId="urn:microsoft.com/office/officeart/2005/8/layout/chevron2"/>
    <dgm:cxn modelId="{6702917D-D282-4217-ACDB-F16A3BBC50A1}" srcId="{087017BF-C4AB-4C2D-9E05-1DD05719D6D0}" destId="{8B4079DC-0A17-4AE2-907B-A7674116A980}" srcOrd="1" destOrd="0" parTransId="{868D1F60-268A-4767-9A93-9CA79BB563ED}" sibTransId="{EA7187DC-26F2-4862-A042-18A93AF4513A}"/>
    <dgm:cxn modelId="{15B22F87-65F0-412F-B1A5-104EF9534A83}" type="presOf" srcId="{7E1637E2-442D-4C4C-8A24-D39FF641CC4E}" destId="{5124C207-FDAD-4E21-AF0B-F34A030476B2}" srcOrd="0" destOrd="0" presId="urn:microsoft.com/office/officeart/2005/8/layout/chevron2"/>
    <dgm:cxn modelId="{40FECC99-B6E8-44B1-9371-B5B97BD4345C}" type="presOf" srcId="{8F27995B-BF2A-4F4B-9919-0C19646BE979}" destId="{2BD556C3-72B3-47B1-86B6-0C2DEA21D55B}" srcOrd="0" destOrd="1" presId="urn:microsoft.com/office/officeart/2005/8/layout/chevron2"/>
    <dgm:cxn modelId="{3E00DDCE-A7C2-4E00-9D69-904B7C6CB738}" srcId="{BA302196-15AE-4495-AAD4-A331FC849892}" destId="{7E1637E2-442D-4C4C-8A24-D39FF641CC4E}" srcOrd="1" destOrd="0" parTransId="{214E7561-D2A4-4ED3-9110-8DBECA0D6E56}" sibTransId="{0D838EB4-95F9-4D1A-AA7F-4E0998376BA9}"/>
    <dgm:cxn modelId="{A88A86D2-FB9F-4398-BADD-9BBC9E62D3ED}" srcId="{E12DE9E7-63B3-474B-8985-B64E3F0BF0A7}" destId="{60E6CB19-91B5-48C5-A8FF-0342ACC9358F}" srcOrd="2" destOrd="0" parTransId="{5D7AF7CF-AC10-4C1A-BD62-2B7737A04CC2}" sibTransId="{A002B37A-9FA5-477B-A8E3-BF7F1DE8002F}"/>
    <dgm:cxn modelId="{EAD96DD9-EEAA-4ABC-9D84-1F94488CD0C8}" type="presOf" srcId="{E12DE9E7-63B3-474B-8985-B64E3F0BF0A7}" destId="{153EC11C-E88F-4045-A02C-71A0389CC2F3}" srcOrd="0" destOrd="0" presId="urn:microsoft.com/office/officeart/2005/8/layout/chevron2"/>
    <dgm:cxn modelId="{9BAD5BE6-116D-48BF-B45C-FE2793868982}" srcId="{E12DE9E7-63B3-474B-8985-B64E3F0BF0A7}" destId="{0C6A6A53-C573-430E-8652-6413844EBA22}" srcOrd="1" destOrd="0" parTransId="{97E84CFC-6AAD-4696-9DEF-5085CE5ACFC3}" sibTransId="{A4295E4E-7C65-45B0-9357-A604CC086AC8}"/>
    <dgm:cxn modelId="{6E0180FE-E3E3-425D-9355-E720EB3AEAE9}" type="presOf" srcId="{60E6CB19-91B5-48C5-A8FF-0342ACC9358F}" destId="{0BBF2D90-F779-4C13-ACBA-DA7665BE776E}" srcOrd="0" destOrd="2" presId="urn:microsoft.com/office/officeart/2005/8/layout/chevron2"/>
    <dgm:cxn modelId="{BE1AB2FE-DCEB-44C8-AB43-32356362E50C}" srcId="{BA302196-15AE-4495-AAD4-A331FC849892}" destId="{E12DE9E7-63B3-474B-8985-B64E3F0BF0A7}" srcOrd="2" destOrd="0" parTransId="{5CD073FF-AFAE-46A3-AB93-0C41DF7BC190}" sibTransId="{604B6D73-EC5B-49E9-8541-C49A05FF86FA}"/>
    <dgm:cxn modelId="{6B7D1DA8-5B5B-46AE-8768-5F7FE36DC1E3}" type="presParOf" srcId="{56DBFC54-C187-4196-8DD6-26E2800A8C32}" destId="{291211D1-497D-4B65-BC24-5942D72EB621}" srcOrd="0" destOrd="0" presId="urn:microsoft.com/office/officeart/2005/8/layout/chevron2"/>
    <dgm:cxn modelId="{1F3F7B28-29BD-45A4-A91D-7B9BB92E0BE8}" type="presParOf" srcId="{291211D1-497D-4B65-BC24-5942D72EB621}" destId="{2144ADFA-4381-4F73-99E1-F1F175400661}" srcOrd="0" destOrd="0" presId="urn:microsoft.com/office/officeart/2005/8/layout/chevron2"/>
    <dgm:cxn modelId="{1BC08612-33B3-4D3C-A0D1-4988D7166B42}" type="presParOf" srcId="{291211D1-497D-4B65-BC24-5942D72EB621}" destId="{FD94CCA0-C11D-4508-B0AE-2A6309E1F4D0}" srcOrd="1" destOrd="0" presId="urn:microsoft.com/office/officeart/2005/8/layout/chevron2"/>
    <dgm:cxn modelId="{33660332-0B7B-4D53-97C8-35C930CF84A0}" type="presParOf" srcId="{56DBFC54-C187-4196-8DD6-26E2800A8C32}" destId="{77D6B4FB-4979-4BF8-97BA-CB43515B0CDE}" srcOrd="1" destOrd="0" presId="urn:microsoft.com/office/officeart/2005/8/layout/chevron2"/>
    <dgm:cxn modelId="{F71BB97E-6879-4AE8-B07B-536C608C1E25}" type="presParOf" srcId="{56DBFC54-C187-4196-8DD6-26E2800A8C32}" destId="{770E1A60-B658-436B-BD0D-685B5D6C2551}" srcOrd="2" destOrd="0" presId="urn:microsoft.com/office/officeart/2005/8/layout/chevron2"/>
    <dgm:cxn modelId="{263DB815-C4F6-44C1-9D85-03B62F484468}" type="presParOf" srcId="{770E1A60-B658-436B-BD0D-685B5D6C2551}" destId="{5124C207-FDAD-4E21-AF0B-F34A030476B2}" srcOrd="0" destOrd="0" presId="urn:microsoft.com/office/officeart/2005/8/layout/chevron2"/>
    <dgm:cxn modelId="{96E8695D-6816-4E98-B2A1-0336F4D0E1C3}" type="presParOf" srcId="{770E1A60-B658-436B-BD0D-685B5D6C2551}" destId="{2BD556C3-72B3-47B1-86B6-0C2DEA21D55B}" srcOrd="1" destOrd="0" presId="urn:microsoft.com/office/officeart/2005/8/layout/chevron2"/>
    <dgm:cxn modelId="{61D8BC00-0A4D-49B7-94C0-BC230CE4A9DF}" type="presParOf" srcId="{56DBFC54-C187-4196-8DD6-26E2800A8C32}" destId="{3264BAFB-B091-4A6F-BDAA-95BC5763D8F7}" srcOrd="3" destOrd="0" presId="urn:microsoft.com/office/officeart/2005/8/layout/chevron2"/>
    <dgm:cxn modelId="{75AB458A-A4E7-4121-BF74-040CDBBF138D}" type="presParOf" srcId="{56DBFC54-C187-4196-8DD6-26E2800A8C32}" destId="{6999D321-B22E-4F06-AF8C-7D589C5DE235}" srcOrd="4" destOrd="0" presId="urn:microsoft.com/office/officeart/2005/8/layout/chevron2"/>
    <dgm:cxn modelId="{74E2D72A-5B71-4A06-9974-D243C535420A}" type="presParOf" srcId="{6999D321-B22E-4F06-AF8C-7D589C5DE235}" destId="{153EC11C-E88F-4045-A02C-71A0389CC2F3}" srcOrd="0" destOrd="0" presId="urn:microsoft.com/office/officeart/2005/8/layout/chevron2"/>
    <dgm:cxn modelId="{76C7AF38-E97E-4B32-8055-ED5BF27801F0}" type="presParOf" srcId="{6999D321-B22E-4F06-AF8C-7D589C5DE235}" destId="{0BBF2D90-F779-4C13-ACBA-DA7665BE776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4ADFA-4381-4F73-99E1-F1F175400661}">
      <dsp:nvSpPr>
        <dsp:cNvPr id="0" name=""/>
        <dsp:cNvSpPr/>
      </dsp:nvSpPr>
      <dsp:spPr>
        <a:xfrm rot="5400000">
          <a:off x="-158538" y="160191"/>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Suitable</a:t>
          </a:r>
        </a:p>
      </dsp:txBody>
      <dsp:txXfrm rot="-5400000">
        <a:off x="1" y="371576"/>
        <a:ext cx="739845" cy="317076"/>
      </dsp:txXfrm>
    </dsp:sp>
    <dsp:sp modelId="{FD94CCA0-C11D-4508-B0AE-2A6309E1F4D0}">
      <dsp:nvSpPr>
        <dsp:cNvPr id="0" name=""/>
        <dsp:cNvSpPr/>
      </dsp:nvSpPr>
      <dsp:spPr>
        <a:xfrm rot="5400000">
          <a:off x="2604818" y="-1863320"/>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Does the TMA answer the question set?</a:t>
          </a:r>
        </a:p>
        <a:p>
          <a:pPr marL="114300" lvl="1" indent="-114300" algn="l" defTabSz="533400">
            <a:lnSpc>
              <a:spcPct val="90000"/>
            </a:lnSpc>
            <a:spcBef>
              <a:spcPct val="0"/>
            </a:spcBef>
            <a:spcAft>
              <a:spcPct val="15000"/>
            </a:spcAft>
            <a:buChar char="•"/>
          </a:pPr>
          <a:r>
            <a:rPr lang="en-GB" sz="1200" kern="1200"/>
            <a:t>Is the TMA in the correct format?</a:t>
          </a:r>
        </a:p>
      </dsp:txBody>
      <dsp:txXfrm rot="-5400000">
        <a:off x="739846" y="35189"/>
        <a:ext cx="4383408" cy="619925"/>
      </dsp:txXfrm>
    </dsp:sp>
    <dsp:sp modelId="{5124C207-FDAD-4E21-AF0B-F34A030476B2}">
      <dsp:nvSpPr>
        <dsp:cNvPr id="0" name=""/>
        <dsp:cNvSpPr/>
      </dsp:nvSpPr>
      <dsp:spPr>
        <a:xfrm rot="5400000">
          <a:off x="-158538" y="1012309"/>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Feasible</a:t>
          </a:r>
        </a:p>
      </dsp:txBody>
      <dsp:txXfrm rot="-5400000">
        <a:off x="1" y="1223694"/>
        <a:ext cx="739845" cy="317076"/>
      </dsp:txXfrm>
    </dsp:sp>
    <dsp:sp modelId="{2BD556C3-72B3-47B1-86B6-0C2DEA21D55B}">
      <dsp:nvSpPr>
        <dsp:cNvPr id="0" name=""/>
        <dsp:cNvSpPr/>
      </dsp:nvSpPr>
      <dsp:spPr>
        <a:xfrm rot="5400000">
          <a:off x="2604818" y="-1011201"/>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Can I complete the assignment on time?</a:t>
          </a:r>
        </a:p>
        <a:p>
          <a:pPr marL="114300" lvl="1" indent="-114300" algn="l" defTabSz="533400">
            <a:lnSpc>
              <a:spcPct val="90000"/>
            </a:lnSpc>
            <a:spcBef>
              <a:spcPct val="0"/>
            </a:spcBef>
            <a:spcAft>
              <a:spcPct val="15000"/>
            </a:spcAft>
            <a:buChar char="•"/>
          </a:pPr>
          <a:r>
            <a:rPr lang="en-GB" sz="1200" kern="1200"/>
            <a:t>Could missing this TMA allow me to successfully pass the course?</a:t>
          </a:r>
        </a:p>
      </dsp:txBody>
      <dsp:txXfrm rot="-5400000">
        <a:off x="739846" y="887308"/>
        <a:ext cx="4383408" cy="619925"/>
      </dsp:txXfrm>
    </dsp:sp>
    <dsp:sp modelId="{153EC11C-E88F-4045-A02C-71A0389CC2F3}">
      <dsp:nvSpPr>
        <dsp:cNvPr id="0" name=""/>
        <dsp:cNvSpPr/>
      </dsp:nvSpPr>
      <dsp:spPr>
        <a:xfrm rot="5400000">
          <a:off x="-158538" y="1864428"/>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Aacceptable</a:t>
          </a:r>
        </a:p>
      </dsp:txBody>
      <dsp:txXfrm rot="-5400000">
        <a:off x="1" y="2075813"/>
        <a:ext cx="739845" cy="317076"/>
      </dsp:txXfrm>
    </dsp:sp>
    <dsp:sp modelId="{0BBF2D90-F779-4C13-ACBA-DA7665BE776E}">
      <dsp:nvSpPr>
        <dsp:cNvPr id="0" name=""/>
        <dsp:cNvSpPr/>
      </dsp:nvSpPr>
      <dsp:spPr>
        <a:xfrm rot="5400000">
          <a:off x="2604818" y="-159083"/>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 the referencing correct?</a:t>
          </a:r>
        </a:p>
        <a:p>
          <a:pPr marL="114300" lvl="1" indent="-114300" algn="l" defTabSz="533400">
            <a:lnSpc>
              <a:spcPct val="90000"/>
            </a:lnSpc>
            <a:spcBef>
              <a:spcPct val="0"/>
            </a:spcBef>
            <a:spcAft>
              <a:spcPct val="15000"/>
            </a:spcAft>
            <a:buChar char="•"/>
          </a:pPr>
          <a:r>
            <a:rPr lang="en-GB" sz="1200" kern="1200"/>
            <a:t>Has the word count been exceeded?</a:t>
          </a:r>
        </a:p>
        <a:p>
          <a:pPr marL="114300" lvl="1" indent="-114300" algn="l" defTabSz="533400">
            <a:lnSpc>
              <a:spcPct val="90000"/>
            </a:lnSpc>
            <a:spcBef>
              <a:spcPct val="0"/>
            </a:spcBef>
            <a:spcAft>
              <a:spcPct val="15000"/>
            </a:spcAft>
            <a:buChar char="•"/>
          </a:pPr>
          <a:r>
            <a:rPr lang="en-GB" sz="1200" kern="1200"/>
            <a:t>Has it been submitted on time?</a:t>
          </a:r>
        </a:p>
      </dsp:txBody>
      <dsp:txXfrm rot="-5400000">
        <a:off x="739846" y="1739426"/>
        <a:ext cx="4383408" cy="6199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3EA0-86AB-7948-8EAA-6CD912C6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R.B.Moore</cp:lastModifiedBy>
  <cp:revision>4</cp:revision>
  <dcterms:created xsi:type="dcterms:W3CDTF">2019-08-27T08:35:00Z</dcterms:created>
  <dcterms:modified xsi:type="dcterms:W3CDTF">2019-08-27T09:32:00Z</dcterms:modified>
</cp:coreProperties>
</file>